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C61" w:rsidRPr="003351B2" w:rsidRDefault="001B4C61" w:rsidP="001B4C61">
      <w:pPr>
        <w:ind w:firstLine="567"/>
        <w:rPr>
          <w:lang w:val="uk-UA"/>
        </w:rPr>
      </w:pPr>
    </w:p>
    <w:p w:rsidR="001B4C61" w:rsidRPr="003351B2" w:rsidRDefault="001B4C61" w:rsidP="001B4C61">
      <w:pPr>
        <w:ind w:firstLine="567"/>
        <w:rPr>
          <w:b/>
          <w:lang w:val="uk-UA"/>
        </w:rPr>
      </w:pPr>
      <w:r w:rsidRPr="003351B2">
        <w:rPr>
          <w:b/>
          <w:lang w:val="uk-UA"/>
        </w:rPr>
        <w:t xml:space="preserve">Страхування тілесних ушкоджень Застрахованої особи в результаті </w:t>
      </w:r>
      <w:r>
        <w:rPr>
          <w:b/>
          <w:lang w:val="uk-UA"/>
        </w:rPr>
        <w:t>н</w:t>
      </w:r>
      <w:r w:rsidRPr="003351B2">
        <w:rPr>
          <w:b/>
          <w:lang w:val="uk-UA"/>
        </w:rPr>
        <w:t>ещасного випадку (Варіант Б)</w:t>
      </w:r>
    </w:p>
    <w:p w:rsidR="001B4C61" w:rsidRPr="003351B2" w:rsidRDefault="001B4C61" w:rsidP="001B4C61">
      <w:pPr>
        <w:ind w:firstLine="567"/>
        <w:rPr>
          <w:lang w:val="uk-UA"/>
        </w:rPr>
      </w:pPr>
    </w:p>
    <w:p w:rsidR="001B4C61" w:rsidRPr="003351B2" w:rsidRDefault="001B4C61" w:rsidP="00663F8C">
      <w:pPr>
        <w:numPr>
          <w:ilvl w:val="0"/>
          <w:numId w:val="53"/>
        </w:numPr>
        <w:ind w:left="0" w:firstLine="567"/>
        <w:rPr>
          <w:lang w:val="uk-UA"/>
        </w:rPr>
      </w:pPr>
      <w:r w:rsidRPr="003351B2">
        <w:rPr>
          <w:lang w:val="uk-UA"/>
        </w:rPr>
        <w:t xml:space="preserve">Страховим ризиком є </w:t>
      </w:r>
      <w:r>
        <w:rPr>
          <w:lang w:val="uk-UA"/>
        </w:rPr>
        <w:t>т</w:t>
      </w:r>
      <w:r w:rsidRPr="003351B2">
        <w:rPr>
          <w:lang w:val="uk-UA"/>
        </w:rPr>
        <w:t>ілесні ушкодження Застрахованої особи в результаті Нещасного випадку, що сталися в період дії Програми.</w:t>
      </w:r>
    </w:p>
    <w:p w:rsidR="001B4C61" w:rsidRPr="003351B2" w:rsidRDefault="001B4C61" w:rsidP="00663F8C">
      <w:pPr>
        <w:numPr>
          <w:ilvl w:val="0"/>
          <w:numId w:val="53"/>
        </w:numPr>
        <w:ind w:left="0" w:firstLine="567"/>
        <w:rPr>
          <w:lang w:val="uk-UA"/>
        </w:rPr>
      </w:pPr>
      <w:r w:rsidRPr="003351B2">
        <w:rPr>
          <w:lang w:val="uk-UA"/>
        </w:rPr>
        <w:t>При настанні страхового випадку здійснюється страхова виплата в розмірі частини страхової суми, на підставі Таблиці 2.8 .</w:t>
      </w:r>
    </w:p>
    <w:p w:rsidR="001B4C61" w:rsidRPr="003351B2" w:rsidRDefault="001B4C61" w:rsidP="00663F8C">
      <w:pPr>
        <w:numPr>
          <w:ilvl w:val="0"/>
          <w:numId w:val="53"/>
        </w:numPr>
        <w:ind w:left="0" w:firstLine="567"/>
        <w:rPr>
          <w:lang w:val="uk-UA"/>
        </w:rPr>
      </w:pPr>
      <w:r w:rsidRPr="003351B2">
        <w:rPr>
          <w:lang w:val="uk-UA"/>
        </w:rPr>
        <w:t xml:space="preserve">У разі, якщо в результаті одного </w:t>
      </w:r>
      <w:r>
        <w:rPr>
          <w:lang w:val="uk-UA"/>
        </w:rPr>
        <w:t>н</w:t>
      </w:r>
      <w:r w:rsidRPr="003351B2">
        <w:rPr>
          <w:lang w:val="uk-UA"/>
        </w:rPr>
        <w:t xml:space="preserve">ещасного випадку виникають ушкодження, що вказані в одній статті Таблиці 2.8, страхова виплата визначається по одному з підпунктів статті, що передбачає найбільш тяжке ушкодження. </w:t>
      </w:r>
    </w:p>
    <w:p w:rsidR="001B4C61" w:rsidRPr="003351B2" w:rsidRDefault="001B4C61" w:rsidP="00663F8C">
      <w:pPr>
        <w:numPr>
          <w:ilvl w:val="0"/>
          <w:numId w:val="53"/>
        </w:numPr>
        <w:ind w:left="0" w:firstLine="567"/>
        <w:rPr>
          <w:lang w:val="uk-UA"/>
        </w:rPr>
      </w:pPr>
      <w:r w:rsidRPr="003351B2">
        <w:rPr>
          <w:lang w:val="uk-UA"/>
        </w:rPr>
        <w:t xml:space="preserve">У разі, якщо в результаті одного </w:t>
      </w:r>
      <w:r>
        <w:rPr>
          <w:lang w:val="uk-UA"/>
        </w:rPr>
        <w:t>н</w:t>
      </w:r>
      <w:r w:rsidRPr="003351B2">
        <w:rPr>
          <w:lang w:val="uk-UA"/>
        </w:rPr>
        <w:t>ещасного випадку виникають ушкодження, що вказані в різних статтях Таблиці 2.8, страхова виплата визначається з урахуванням підпунктів кожної статті, що передбачають найбільш тяжке ушкодження, шляхом сумування (якщо інше не передбачено в тексті Таблиці 2.8).</w:t>
      </w:r>
    </w:p>
    <w:p w:rsidR="001B4C61" w:rsidRPr="003351B2" w:rsidRDefault="001B4C61" w:rsidP="00663F8C">
      <w:pPr>
        <w:numPr>
          <w:ilvl w:val="0"/>
          <w:numId w:val="53"/>
        </w:numPr>
        <w:ind w:left="0" w:firstLine="567"/>
        <w:rPr>
          <w:lang w:val="uk-UA"/>
        </w:rPr>
      </w:pPr>
      <w:r w:rsidRPr="003351B2">
        <w:rPr>
          <w:lang w:val="uk-UA"/>
        </w:rPr>
        <w:t>Загальна сума страхових виплат за ризиком не може перевищувати страхової суми визначеної в Договорі страхування.</w:t>
      </w:r>
    </w:p>
    <w:p w:rsidR="001B4C61" w:rsidRPr="003351B2" w:rsidRDefault="001B4C61" w:rsidP="001B4C61">
      <w:pPr>
        <w:ind w:firstLine="567"/>
        <w:rPr>
          <w:lang w:val="uk-UA"/>
        </w:rPr>
      </w:pPr>
    </w:p>
    <w:p w:rsidR="001B4C61" w:rsidRPr="003351B2" w:rsidRDefault="001B4C61" w:rsidP="001B4C61">
      <w:pPr>
        <w:pStyle w:val="10"/>
        <w:spacing w:before="0" w:after="0"/>
        <w:ind w:firstLine="567"/>
        <w:jc w:val="center"/>
        <w:rPr>
          <w:lang w:val="uk-UA"/>
        </w:rPr>
      </w:pPr>
      <w:bookmarkStart w:id="0" w:name="_Toc297625002"/>
      <w:bookmarkStart w:id="1" w:name="OLE_LINK8"/>
      <w:bookmarkStart w:id="2" w:name="OLE_LINK9"/>
      <w:r w:rsidRPr="003351B2">
        <w:rPr>
          <w:lang w:val="uk-UA"/>
        </w:rPr>
        <w:t>Таблиця 2.8</w:t>
      </w:r>
      <w:r>
        <w:rPr>
          <w:lang w:val="uk-UA"/>
        </w:rPr>
        <w:t xml:space="preserve"> </w:t>
      </w:r>
      <w:r w:rsidRPr="003351B2">
        <w:rPr>
          <w:lang w:val="uk-UA"/>
        </w:rPr>
        <w:t>Розміри страхових виплат при страхуванні тілесних ушкоджень</w:t>
      </w:r>
      <w:r>
        <w:rPr>
          <w:lang w:val="uk-UA"/>
        </w:rPr>
        <w:t xml:space="preserve"> </w:t>
      </w:r>
      <w:r w:rsidRPr="003351B2">
        <w:rPr>
          <w:lang w:val="uk-UA"/>
        </w:rPr>
        <w:t>в результаті Нещасного випадку</w:t>
      </w:r>
      <w:r>
        <w:rPr>
          <w:lang w:val="uk-UA"/>
        </w:rPr>
        <w:t xml:space="preserve"> </w:t>
      </w:r>
      <w:r w:rsidRPr="003351B2">
        <w:rPr>
          <w:lang w:val="uk-UA"/>
        </w:rPr>
        <w:t>(Варіант Б)</w:t>
      </w:r>
      <w:r>
        <w:rPr>
          <w:lang w:val="uk-UA"/>
        </w:rPr>
        <w:t xml:space="preserve"> 110</w:t>
      </w:r>
      <w:bookmarkEnd w:id="0"/>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8221"/>
        <w:gridCol w:w="1559"/>
      </w:tblGrid>
      <w:tr w:rsidR="001B4C61" w:rsidRPr="003351B2" w:rsidTr="00F216FF">
        <w:trPr>
          <w:cantSplit/>
          <w:tblHeader/>
        </w:trPr>
        <w:tc>
          <w:tcPr>
            <w:tcW w:w="710" w:type="dxa"/>
            <w:shd w:val="clear" w:color="auto" w:fill="FFFFFF"/>
            <w:vAlign w:val="center"/>
          </w:tcPr>
          <w:bookmarkEnd w:id="1"/>
          <w:bookmarkEnd w:id="2"/>
          <w:p w:rsidR="001B4C61" w:rsidRPr="003351B2" w:rsidRDefault="001B4C61" w:rsidP="00F216FF">
            <w:pPr>
              <w:pStyle w:val="1f0"/>
              <w:widowControl/>
              <w:jc w:val="center"/>
              <w:rPr>
                <w:b/>
                <w:lang w:val="uk-UA"/>
              </w:rPr>
            </w:pPr>
            <w:r w:rsidRPr="003351B2">
              <w:rPr>
                <w:b/>
                <w:lang w:val="uk-UA"/>
              </w:rPr>
              <w:t>№ статті</w:t>
            </w:r>
          </w:p>
        </w:tc>
        <w:tc>
          <w:tcPr>
            <w:tcW w:w="8221" w:type="dxa"/>
            <w:shd w:val="clear" w:color="auto" w:fill="FFFFFF"/>
            <w:vAlign w:val="center"/>
          </w:tcPr>
          <w:p w:rsidR="001B4C61" w:rsidRPr="003351B2" w:rsidRDefault="001B4C61" w:rsidP="00F216FF">
            <w:pPr>
              <w:pStyle w:val="1f0"/>
              <w:widowControl/>
              <w:jc w:val="center"/>
              <w:rPr>
                <w:b/>
                <w:lang w:val="uk-UA"/>
              </w:rPr>
            </w:pPr>
            <w:r w:rsidRPr="003351B2">
              <w:rPr>
                <w:b/>
                <w:caps/>
                <w:lang w:val="uk-UA"/>
              </w:rPr>
              <w:t>УШКОДЖЕННЯ</w:t>
            </w:r>
          </w:p>
        </w:tc>
        <w:tc>
          <w:tcPr>
            <w:tcW w:w="1559" w:type="dxa"/>
            <w:shd w:val="clear" w:color="auto" w:fill="FFFFFF"/>
            <w:vAlign w:val="center"/>
          </w:tcPr>
          <w:p w:rsidR="001B4C61" w:rsidRPr="003351B2" w:rsidRDefault="001B4C61" w:rsidP="00F216FF">
            <w:pPr>
              <w:pStyle w:val="1f0"/>
              <w:widowControl/>
              <w:jc w:val="center"/>
              <w:rPr>
                <w:b/>
                <w:lang w:val="uk-UA"/>
              </w:rPr>
            </w:pPr>
            <w:r w:rsidRPr="003351B2">
              <w:rPr>
                <w:b/>
                <w:lang w:val="uk-UA"/>
              </w:rPr>
              <w:t>Розмір страхової виплати  (в % від страхової суми)</w:t>
            </w:r>
          </w:p>
        </w:tc>
      </w:tr>
      <w:tr w:rsidR="001B4C61" w:rsidRPr="003351B2" w:rsidTr="00F216FF">
        <w:trPr>
          <w:cantSplit/>
        </w:trPr>
        <w:tc>
          <w:tcPr>
            <w:tcW w:w="10490" w:type="dxa"/>
            <w:gridSpan w:val="3"/>
            <w:vAlign w:val="center"/>
          </w:tcPr>
          <w:p w:rsidR="001B4C61" w:rsidRPr="003351B2" w:rsidRDefault="001B4C61" w:rsidP="00F216FF">
            <w:pPr>
              <w:pStyle w:val="1f0"/>
              <w:widowControl/>
              <w:jc w:val="center"/>
              <w:rPr>
                <w:b/>
                <w:lang w:val="uk-UA"/>
              </w:rPr>
            </w:pPr>
            <w:r w:rsidRPr="003351B2">
              <w:rPr>
                <w:b/>
                <w:lang w:val="uk-UA"/>
              </w:rPr>
              <w:t>ЦЕНТРАЛЬНА Й ПЕРИФЕРИЧНА НЕРВОВА СИСТЕМА</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1.</w:t>
            </w:r>
          </w:p>
        </w:tc>
        <w:tc>
          <w:tcPr>
            <w:tcW w:w="8221" w:type="dxa"/>
          </w:tcPr>
          <w:p w:rsidR="001B4C61" w:rsidRPr="003351B2" w:rsidRDefault="001B4C61" w:rsidP="00F216FF">
            <w:pPr>
              <w:pStyle w:val="1f0"/>
              <w:widowControl/>
              <w:jc w:val="both"/>
              <w:rPr>
                <w:b/>
                <w:lang w:val="uk-UA"/>
              </w:rPr>
            </w:pPr>
            <w:r w:rsidRPr="003351B2">
              <w:rPr>
                <w:b/>
                <w:lang w:val="uk-UA"/>
              </w:rPr>
              <w:t xml:space="preserve">Перелом кісток черепа (за винятком перелому орбіти, кісток носа, </w:t>
            </w:r>
            <w:proofErr w:type="spellStart"/>
            <w:r w:rsidRPr="003351B2">
              <w:rPr>
                <w:b/>
                <w:lang w:val="uk-UA"/>
              </w:rPr>
              <w:t>скулових</w:t>
            </w:r>
            <w:proofErr w:type="spellEnd"/>
            <w:r w:rsidRPr="003351B2">
              <w:rPr>
                <w:b/>
                <w:lang w:val="uk-UA"/>
              </w:rPr>
              <w:t xml:space="preserve"> кісток, верхньої й нижньої щелеп, зубів):</w:t>
            </w:r>
          </w:p>
        </w:tc>
        <w:tc>
          <w:tcPr>
            <w:tcW w:w="1559" w:type="dxa"/>
            <w:vAlign w:val="center"/>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перелом зовнішньої пластинки кісток склепіння;</w:t>
            </w:r>
          </w:p>
        </w:tc>
        <w:tc>
          <w:tcPr>
            <w:tcW w:w="1559" w:type="dxa"/>
            <w:vAlign w:val="center"/>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перелом склепіння;</w:t>
            </w:r>
          </w:p>
        </w:tc>
        <w:tc>
          <w:tcPr>
            <w:tcW w:w="1559" w:type="dxa"/>
            <w:vAlign w:val="center"/>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перелом основи;</w:t>
            </w:r>
          </w:p>
        </w:tc>
        <w:tc>
          <w:tcPr>
            <w:tcW w:w="1559" w:type="dxa"/>
            <w:vAlign w:val="center"/>
          </w:tcPr>
          <w:p w:rsidR="001B4C61" w:rsidRPr="003351B2" w:rsidRDefault="001B4C61" w:rsidP="00F216FF">
            <w:pPr>
              <w:pStyle w:val="1f0"/>
              <w:widowControl/>
              <w:jc w:val="center"/>
              <w:rPr>
                <w:lang w:val="uk-UA"/>
              </w:rPr>
            </w:pPr>
            <w:r w:rsidRPr="003351B2">
              <w:rPr>
                <w:lang w:val="uk-UA"/>
              </w:rPr>
              <w:t>20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г)</w:t>
            </w:r>
          </w:p>
        </w:tc>
        <w:tc>
          <w:tcPr>
            <w:tcW w:w="8221" w:type="dxa"/>
          </w:tcPr>
          <w:p w:rsidR="001B4C61" w:rsidRPr="003351B2" w:rsidRDefault="001B4C61" w:rsidP="00F216FF">
            <w:pPr>
              <w:pStyle w:val="1f0"/>
              <w:widowControl/>
              <w:jc w:val="both"/>
              <w:rPr>
                <w:lang w:val="uk-UA"/>
              </w:rPr>
            </w:pPr>
            <w:r w:rsidRPr="003351B2">
              <w:rPr>
                <w:lang w:val="uk-UA"/>
              </w:rPr>
              <w:t>перелом склепіння й основи.</w:t>
            </w:r>
          </w:p>
          <w:p w:rsidR="001B4C61" w:rsidRPr="003351B2" w:rsidRDefault="001B4C61" w:rsidP="00F216FF">
            <w:pPr>
              <w:pStyle w:val="1f0"/>
              <w:widowControl/>
              <w:jc w:val="both"/>
              <w:rPr>
                <w:bCs/>
                <w:lang w:val="uk-UA"/>
              </w:rPr>
            </w:pPr>
            <w:r w:rsidRPr="003351B2">
              <w:rPr>
                <w:bCs/>
                <w:lang w:val="uk-UA"/>
              </w:rPr>
              <w:t>При відкритих переломах виплачується додатково 5%</w:t>
            </w:r>
          </w:p>
        </w:tc>
        <w:tc>
          <w:tcPr>
            <w:tcW w:w="1559" w:type="dxa"/>
            <w:vAlign w:val="center"/>
          </w:tcPr>
          <w:p w:rsidR="001B4C61" w:rsidRPr="003351B2" w:rsidRDefault="001B4C61" w:rsidP="00F216FF">
            <w:pPr>
              <w:pStyle w:val="1f0"/>
              <w:widowControl/>
              <w:jc w:val="center"/>
              <w:rPr>
                <w:lang w:val="uk-UA"/>
              </w:rPr>
            </w:pPr>
            <w:r w:rsidRPr="003351B2">
              <w:rPr>
                <w:lang w:val="uk-UA"/>
              </w:rPr>
              <w:t>25</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2.</w:t>
            </w:r>
          </w:p>
        </w:tc>
        <w:tc>
          <w:tcPr>
            <w:tcW w:w="8221" w:type="dxa"/>
          </w:tcPr>
          <w:p w:rsidR="001B4C61" w:rsidRPr="003351B2" w:rsidRDefault="001B4C61" w:rsidP="00F216FF">
            <w:pPr>
              <w:pStyle w:val="1f0"/>
              <w:widowControl/>
              <w:jc w:val="both"/>
              <w:rPr>
                <w:b/>
                <w:lang w:val="uk-UA"/>
              </w:rPr>
            </w:pPr>
            <w:r w:rsidRPr="003351B2">
              <w:rPr>
                <w:b/>
                <w:lang w:val="uk-UA"/>
              </w:rPr>
              <w:t>Внутрішньочерепні травматичні крововиливи (гематома):</w:t>
            </w:r>
          </w:p>
        </w:tc>
        <w:tc>
          <w:tcPr>
            <w:tcW w:w="1559" w:type="dxa"/>
            <w:vAlign w:val="center"/>
          </w:tcPr>
          <w:p w:rsidR="001B4C61" w:rsidRPr="003351B2" w:rsidRDefault="001B4C61" w:rsidP="00F216FF">
            <w:pPr>
              <w:pStyle w:val="1f0"/>
              <w:widowControl/>
              <w:jc w:val="center"/>
              <w:rPr>
                <w:lang w:val="uk-UA"/>
              </w:rPr>
            </w:pPr>
          </w:p>
        </w:tc>
      </w:tr>
      <w:tr w:rsidR="001B4C61" w:rsidRPr="003351B2" w:rsidTr="00F216FF">
        <w:trPr>
          <w:cantSplit/>
          <w:trHeight w:val="265"/>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jc w:val="both"/>
              <w:rPr>
                <w:lang w:val="uk-UA"/>
              </w:rPr>
            </w:pPr>
            <w:proofErr w:type="spellStart"/>
            <w:r w:rsidRPr="003351B2">
              <w:rPr>
                <w:lang w:val="uk-UA"/>
              </w:rPr>
              <w:t>епідуральні</w:t>
            </w:r>
            <w:proofErr w:type="spellEnd"/>
            <w:r w:rsidRPr="003351B2">
              <w:rPr>
                <w:lang w:val="uk-UA"/>
              </w:rPr>
              <w:t>;</w:t>
            </w:r>
          </w:p>
        </w:tc>
        <w:tc>
          <w:tcPr>
            <w:tcW w:w="1559" w:type="dxa"/>
            <w:vAlign w:val="center"/>
          </w:tcPr>
          <w:p w:rsidR="001B4C61" w:rsidRPr="003351B2" w:rsidRDefault="001B4C61" w:rsidP="00F216FF">
            <w:pPr>
              <w:pStyle w:val="1f0"/>
              <w:jc w:val="center"/>
              <w:rPr>
                <w:lang w:val="uk-UA"/>
              </w:rPr>
            </w:pPr>
            <w:r w:rsidRPr="003351B2">
              <w:rPr>
                <w:lang w:val="uk-UA"/>
              </w:rPr>
              <w:t>10</w:t>
            </w:r>
          </w:p>
        </w:tc>
      </w:tr>
      <w:tr w:rsidR="001B4C61" w:rsidRPr="003351B2" w:rsidTr="00F216FF">
        <w:trPr>
          <w:cantSplit/>
          <w:trHeight w:val="196"/>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jc w:val="both"/>
              <w:rPr>
                <w:lang w:val="uk-UA"/>
              </w:rPr>
            </w:pPr>
            <w:proofErr w:type="spellStart"/>
            <w:r w:rsidRPr="003351B2">
              <w:rPr>
                <w:lang w:val="uk-UA"/>
              </w:rPr>
              <w:t>субарахноідальні</w:t>
            </w:r>
            <w:proofErr w:type="spellEnd"/>
            <w:r w:rsidRPr="003351B2">
              <w:rPr>
                <w:lang w:val="uk-UA"/>
              </w:rPr>
              <w:t>;</w:t>
            </w:r>
          </w:p>
        </w:tc>
        <w:tc>
          <w:tcPr>
            <w:tcW w:w="1559" w:type="dxa"/>
            <w:vAlign w:val="center"/>
          </w:tcPr>
          <w:p w:rsidR="001B4C61" w:rsidRPr="003351B2" w:rsidRDefault="001B4C61" w:rsidP="00F216FF">
            <w:pPr>
              <w:jc w:val="center"/>
              <w:rPr>
                <w:sz w:val="20"/>
                <w:szCs w:val="20"/>
                <w:lang w:val="uk-UA"/>
              </w:rPr>
            </w:pPr>
            <w:r w:rsidRPr="003351B2">
              <w:rPr>
                <w:sz w:val="20"/>
                <w:szCs w:val="20"/>
                <w:lang w:val="uk-UA" w:eastAsia="en-US"/>
              </w:rPr>
              <w:t>15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proofErr w:type="spellStart"/>
            <w:r w:rsidRPr="003351B2">
              <w:rPr>
                <w:lang w:val="uk-UA"/>
              </w:rPr>
              <w:t>субдуральні</w:t>
            </w:r>
            <w:proofErr w:type="spellEnd"/>
            <w:r w:rsidRPr="003351B2">
              <w:rPr>
                <w:lang w:val="uk-UA"/>
              </w:rPr>
              <w:t>, внутрішньо мозкові;</w:t>
            </w:r>
          </w:p>
        </w:tc>
        <w:tc>
          <w:tcPr>
            <w:tcW w:w="1559" w:type="dxa"/>
            <w:vAlign w:val="center"/>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г)</w:t>
            </w:r>
          </w:p>
        </w:tc>
        <w:tc>
          <w:tcPr>
            <w:tcW w:w="8221" w:type="dxa"/>
          </w:tcPr>
          <w:p w:rsidR="001B4C61" w:rsidRPr="003351B2" w:rsidRDefault="001B4C61" w:rsidP="00F216FF">
            <w:pPr>
              <w:pStyle w:val="1f0"/>
              <w:widowControl/>
              <w:jc w:val="both"/>
              <w:rPr>
                <w:lang w:val="uk-UA"/>
              </w:rPr>
            </w:pPr>
            <w:proofErr w:type="spellStart"/>
            <w:r w:rsidRPr="003351B2">
              <w:rPr>
                <w:lang w:val="uk-UA"/>
              </w:rPr>
              <w:t>епідуральні</w:t>
            </w:r>
            <w:proofErr w:type="spellEnd"/>
            <w:r w:rsidRPr="003351B2">
              <w:rPr>
                <w:lang w:val="uk-UA"/>
              </w:rPr>
              <w:t xml:space="preserve"> й </w:t>
            </w:r>
            <w:proofErr w:type="spellStart"/>
            <w:r w:rsidRPr="003351B2">
              <w:rPr>
                <w:lang w:val="uk-UA"/>
              </w:rPr>
              <w:t>субдуральні</w:t>
            </w:r>
            <w:proofErr w:type="spellEnd"/>
            <w:r w:rsidRPr="003351B2">
              <w:rPr>
                <w:lang w:val="uk-UA"/>
              </w:rPr>
              <w:t xml:space="preserve"> (</w:t>
            </w:r>
            <w:proofErr w:type="spellStart"/>
            <w:r w:rsidRPr="003351B2">
              <w:rPr>
                <w:lang w:val="uk-UA"/>
              </w:rPr>
              <w:t>внутрішньомозкові</w:t>
            </w:r>
            <w:proofErr w:type="spellEnd"/>
            <w:r w:rsidRPr="003351B2">
              <w:rPr>
                <w:lang w:val="uk-UA"/>
              </w:rPr>
              <w:t>).</w:t>
            </w:r>
          </w:p>
        </w:tc>
        <w:tc>
          <w:tcPr>
            <w:tcW w:w="1559" w:type="dxa"/>
            <w:vAlign w:val="center"/>
          </w:tcPr>
          <w:p w:rsidR="001B4C61" w:rsidRPr="003351B2" w:rsidRDefault="001B4C61" w:rsidP="00F216FF">
            <w:pPr>
              <w:pStyle w:val="1f0"/>
              <w:widowControl/>
              <w:jc w:val="center"/>
              <w:rPr>
                <w:lang w:val="uk-UA"/>
              </w:rPr>
            </w:pPr>
            <w:r w:rsidRPr="003351B2">
              <w:rPr>
                <w:lang w:val="uk-UA"/>
              </w:rPr>
              <w:t>20</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3.</w:t>
            </w:r>
          </w:p>
        </w:tc>
        <w:tc>
          <w:tcPr>
            <w:tcW w:w="8221" w:type="dxa"/>
          </w:tcPr>
          <w:p w:rsidR="001B4C61" w:rsidRPr="003351B2" w:rsidRDefault="001B4C61" w:rsidP="00F216FF">
            <w:pPr>
              <w:pStyle w:val="1f0"/>
              <w:widowControl/>
              <w:jc w:val="both"/>
              <w:rPr>
                <w:b/>
                <w:lang w:val="uk-UA"/>
              </w:rPr>
            </w:pPr>
            <w:r w:rsidRPr="003351B2">
              <w:rPr>
                <w:b/>
                <w:lang w:val="uk-UA"/>
              </w:rPr>
              <w:t>Струс головного мозку:</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Height w:val="106"/>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що потребує стаціонарного й (або) амбулаторного лікування від 3 до 10 днів;</w:t>
            </w:r>
          </w:p>
        </w:tc>
        <w:tc>
          <w:tcPr>
            <w:tcW w:w="1559" w:type="dxa"/>
          </w:tcPr>
          <w:p w:rsidR="001B4C61" w:rsidRPr="003351B2" w:rsidRDefault="001B4C61" w:rsidP="00F216FF">
            <w:pPr>
              <w:pStyle w:val="1f0"/>
              <w:widowControl/>
              <w:jc w:val="center"/>
              <w:rPr>
                <w:lang w:val="uk-UA"/>
              </w:rPr>
            </w:pPr>
            <w:r w:rsidRPr="003351B2">
              <w:rPr>
                <w:lang w:val="uk-UA"/>
              </w:rPr>
              <w:t>3</w:t>
            </w:r>
          </w:p>
        </w:tc>
      </w:tr>
      <w:tr w:rsidR="001B4C61" w:rsidRPr="003351B2" w:rsidTr="00F216FF">
        <w:trPr>
          <w:cantSplit/>
          <w:trHeight w:val="151"/>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що потребує стаціонарного й (або) амбулаторного лікування від 11 до 14 днів;</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Height w:val="211"/>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rPr>
                <w:lang w:val="uk-UA"/>
              </w:rPr>
            </w:pPr>
            <w:r w:rsidRPr="003351B2">
              <w:rPr>
                <w:lang w:val="uk-UA"/>
              </w:rPr>
              <w:t>що потребує стаціонарного й (або) амбулаторного лікування більше 14 днів.</w:t>
            </w:r>
          </w:p>
        </w:tc>
        <w:tc>
          <w:tcPr>
            <w:tcW w:w="1559" w:type="dxa"/>
          </w:tcPr>
          <w:p w:rsidR="001B4C61" w:rsidRPr="003351B2" w:rsidRDefault="001B4C61" w:rsidP="00F216FF">
            <w:pPr>
              <w:pStyle w:val="1f0"/>
              <w:widowControl/>
              <w:jc w:val="center"/>
              <w:rPr>
                <w:lang w:val="uk-UA"/>
              </w:rPr>
            </w:pPr>
            <w:r w:rsidRPr="003351B2">
              <w:rPr>
                <w:lang w:val="uk-UA"/>
              </w:rPr>
              <w:t>7</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4.</w:t>
            </w:r>
          </w:p>
        </w:tc>
        <w:tc>
          <w:tcPr>
            <w:tcW w:w="8221" w:type="dxa"/>
          </w:tcPr>
          <w:p w:rsidR="001B4C61" w:rsidRPr="003351B2" w:rsidRDefault="001B4C61" w:rsidP="00F216FF">
            <w:pPr>
              <w:pStyle w:val="1f0"/>
              <w:widowControl/>
              <w:jc w:val="both"/>
              <w:rPr>
                <w:b/>
                <w:lang w:val="uk-UA"/>
              </w:rPr>
            </w:pPr>
            <w:r w:rsidRPr="003351B2">
              <w:rPr>
                <w:b/>
                <w:lang w:val="uk-UA"/>
              </w:rPr>
              <w:t>Забій головного мозку</w:t>
            </w:r>
          </w:p>
        </w:tc>
        <w:tc>
          <w:tcPr>
            <w:tcW w:w="1559" w:type="dxa"/>
            <w:vAlign w:val="center"/>
          </w:tcPr>
          <w:p w:rsidR="001B4C61" w:rsidRPr="003351B2" w:rsidRDefault="001B4C61" w:rsidP="00F216FF">
            <w:pPr>
              <w:pStyle w:val="1f0"/>
              <w:widowControl/>
              <w:jc w:val="center"/>
              <w:rPr>
                <w:lang w:val="uk-UA"/>
              </w:rPr>
            </w:pPr>
          </w:p>
        </w:tc>
      </w:tr>
      <w:tr w:rsidR="001B4C61" w:rsidRPr="003351B2" w:rsidTr="00F216FF">
        <w:trPr>
          <w:cantSplit/>
          <w:trHeight w:val="106"/>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легкого ступеня важкості, при строках стаціонарного й (або) амбулаторного лікування до 10 днів;</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Height w:val="151"/>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середнього ступеня важкості при строках стаціонарного й (або) амбулаторного лікування від 10 до 20 днів;</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Height w:val="211"/>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rPr>
                <w:lang w:val="uk-UA"/>
              </w:rPr>
            </w:pPr>
            <w:r w:rsidRPr="003351B2">
              <w:rPr>
                <w:lang w:val="uk-UA"/>
              </w:rPr>
              <w:t>важкого ступеня при строках стаціонарного й (або) амбулаторного лікування більше 20 днів.</w:t>
            </w:r>
          </w:p>
        </w:tc>
        <w:tc>
          <w:tcPr>
            <w:tcW w:w="1559" w:type="dxa"/>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5.</w:t>
            </w:r>
          </w:p>
        </w:tc>
        <w:tc>
          <w:tcPr>
            <w:tcW w:w="8221" w:type="dxa"/>
          </w:tcPr>
          <w:p w:rsidR="001B4C61" w:rsidRPr="003351B2" w:rsidRDefault="001B4C61" w:rsidP="00F216FF">
            <w:pPr>
              <w:pStyle w:val="1f0"/>
              <w:widowControl/>
              <w:jc w:val="both"/>
              <w:rPr>
                <w:b/>
                <w:lang w:val="uk-UA"/>
              </w:rPr>
            </w:pPr>
            <w:r w:rsidRPr="003351B2">
              <w:rPr>
                <w:b/>
                <w:lang w:val="uk-UA"/>
              </w:rPr>
              <w:t>Роздроблення речовини головного мозку.</w:t>
            </w:r>
          </w:p>
        </w:tc>
        <w:tc>
          <w:tcPr>
            <w:tcW w:w="1559" w:type="dxa"/>
            <w:vAlign w:val="center"/>
          </w:tcPr>
          <w:p w:rsidR="001B4C61" w:rsidRPr="003351B2" w:rsidRDefault="001B4C61" w:rsidP="00F216FF">
            <w:pPr>
              <w:pStyle w:val="1f0"/>
              <w:widowControl/>
              <w:jc w:val="center"/>
              <w:rPr>
                <w:lang w:val="uk-UA"/>
              </w:rPr>
            </w:pPr>
            <w:r w:rsidRPr="003351B2">
              <w:rPr>
                <w:lang w:val="uk-UA"/>
              </w:rPr>
              <w:t>50</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6.</w:t>
            </w:r>
          </w:p>
        </w:tc>
        <w:tc>
          <w:tcPr>
            <w:tcW w:w="8221" w:type="dxa"/>
          </w:tcPr>
          <w:p w:rsidR="001B4C61" w:rsidRPr="003351B2" w:rsidRDefault="001B4C61" w:rsidP="00F216FF">
            <w:pPr>
              <w:pStyle w:val="1f0"/>
              <w:widowControl/>
              <w:jc w:val="both"/>
              <w:rPr>
                <w:b/>
                <w:lang w:val="uk-UA"/>
              </w:rPr>
            </w:pPr>
            <w:r w:rsidRPr="003351B2">
              <w:rPr>
                <w:b/>
                <w:lang w:val="uk-UA"/>
              </w:rPr>
              <w:t>Невилучені сторонні предмети порожнини черепа (за винятком шовного й пластичного матеріалу).</w:t>
            </w:r>
          </w:p>
        </w:tc>
        <w:tc>
          <w:tcPr>
            <w:tcW w:w="1559" w:type="dxa"/>
            <w:vAlign w:val="center"/>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7.</w:t>
            </w:r>
          </w:p>
        </w:tc>
        <w:tc>
          <w:tcPr>
            <w:tcW w:w="8221" w:type="dxa"/>
          </w:tcPr>
          <w:p w:rsidR="001B4C61" w:rsidRPr="003351B2" w:rsidRDefault="001B4C61" w:rsidP="00F216FF">
            <w:pPr>
              <w:pStyle w:val="1f0"/>
              <w:widowControl/>
              <w:jc w:val="both"/>
              <w:rPr>
                <w:b/>
                <w:lang w:val="uk-UA"/>
              </w:rPr>
            </w:pPr>
            <w:r w:rsidRPr="003351B2">
              <w:rPr>
                <w:b/>
                <w:lang w:val="uk-UA"/>
              </w:rPr>
              <w:t>Периферичне ушкодження одного або декількох черепно-мозкових нервів.</w:t>
            </w:r>
          </w:p>
        </w:tc>
        <w:tc>
          <w:tcPr>
            <w:tcW w:w="1559" w:type="dxa"/>
            <w:vAlign w:val="center"/>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8.</w:t>
            </w:r>
          </w:p>
        </w:tc>
        <w:tc>
          <w:tcPr>
            <w:tcW w:w="8221" w:type="dxa"/>
          </w:tcPr>
          <w:p w:rsidR="001B4C61" w:rsidRPr="003351B2" w:rsidRDefault="001B4C61" w:rsidP="00F216FF">
            <w:pPr>
              <w:pStyle w:val="1f0"/>
              <w:widowControl/>
              <w:jc w:val="both"/>
              <w:rPr>
                <w:b/>
                <w:lang w:val="uk-UA"/>
              </w:rPr>
            </w:pPr>
            <w:r w:rsidRPr="003351B2">
              <w:rPr>
                <w:b/>
                <w:lang w:val="uk-UA"/>
              </w:rPr>
              <w:t>Ушкодження (травма) нервової системи, що спричинило:</w:t>
            </w:r>
          </w:p>
        </w:tc>
        <w:tc>
          <w:tcPr>
            <w:tcW w:w="1559" w:type="dxa"/>
            <w:vAlign w:val="center"/>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proofErr w:type="spellStart"/>
            <w:r w:rsidRPr="003351B2">
              <w:rPr>
                <w:lang w:val="uk-UA"/>
              </w:rPr>
              <w:t>арахноідит</w:t>
            </w:r>
            <w:proofErr w:type="spellEnd"/>
            <w:r w:rsidRPr="003351B2">
              <w:rPr>
                <w:lang w:val="uk-UA"/>
              </w:rPr>
              <w:t xml:space="preserve">, енцефаліт. </w:t>
            </w:r>
            <w:proofErr w:type="spellStart"/>
            <w:r w:rsidRPr="003351B2">
              <w:rPr>
                <w:lang w:val="uk-UA"/>
              </w:rPr>
              <w:t>арахноенцефаліт</w:t>
            </w:r>
            <w:proofErr w:type="spellEnd"/>
            <w:r w:rsidRPr="003351B2">
              <w:rPr>
                <w:lang w:val="uk-UA"/>
              </w:rPr>
              <w:t>;</w:t>
            </w:r>
          </w:p>
        </w:tc>
        <w:tc>
          <w:tcPr>
            <w:tcW w:w="1559" w:type="dxa"/>
            <w:vAlign w:val="center"/>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lastRenderedPageBreak/>
              <w:t>б)</w:t>
            </w:r>
          </w:p>
        </w:tc>
        <w:tc>
          <w:tcPr>
            <w:tcW w:w="8221" w:type="dxa"/>
          </w:tcPr>
          <w:p w:rsidR="001B4C61" w:rsidRPr="003351B2" w:rsidRDefault="001B4C61" w:rsidP="00F216FF">
            <w:pPr>
              <w:pStyle w:val="1f0"/>
              <w:widowControl/>
              <w:jc w:val="both"/>
              <w:rPr>
                <w:lang w:val="uk-UA"/>
              </w:rPr>
            </w:pPr>
            <w:r w:rsidRPr="003351B2">
              <w:rPr>
                <w:lang w:val="uk-UA"/>
              </w:rPr>
              <w:t xml:space="preserve">епілепсію. </w:t>
            </w:r>
          </w:p>
          <w:p w:rsidR="001B4C61" w:rsidRPr="003351B2" w:rsidRDefault="001B4C61" w:rsidP="00F216FF">
            <w:pPr>
              <w:pStyle w:val="1f0"/>
              <w:widowControl/>
              <w:jc w:val="both"/>
              <w:rPr>
                <w:lang w:val="uk-UA"/>
              </w:rPr>
            </w:pPr>
            <w:r w:rsidRPr="003351B2">
              <w:rPr>
                <w:lang w:val="uk-UA"/>
              </w:rPr>
              <w:t>Страхова виплата у зв'язку з підпунктом «б» статті 8 проводиться після закінчення 3 (трьох) місяців, за умови, що вперше встановлений після травми діагноз «Епілепсія» зберігається протягом 3 (трьох) місяців після дати черепно-мозкової травми. Рішення про виплату ухвалюється на підставі медичного висновку, що підтверджує, що епілепсія вперше виникла і є результатом черепно-мозкової травми.</w:t>
            </w:r>
          </w:p>
        </w:tc>
        <w:tc>
          <w:tcPr>
            <w:tcW w:w="1559" w:type="dxa"/>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9.</w:t>
            </w:r>
          </w:p>
        </w:tc>
        <w:tc>
          <w:tcPr>
            <w:tcW w:w="8221" w:type="dxa"/>
          </w:tcPr>
          <w:p w:rsidR="001B4C61" w:rsidRPr="003351B2" w:rsidRDefault="001B4C61" w:rsidP="00F216FF">
            <w:pPr>
              <w:pStyle w:val="1f0"/>
              <w:widowControl/>
              <w:jc w:val="both"/>
              <w:rPr>
                <w:b/>
                <w:lang w:val="uk-UA"/>
              </w:rPr>
            </w:pPr>
            <w:r w:rsidRPr="003351B2">
              <w:rPr>
                <w:b/>
                <w:lang w:val="uk-UA"/>
              </w:rPr>
              <w:t>Кліщовий енцефаліт</w:t>
            </w:r>
          </w:p>
        </w:tc>
        <w:tc>
          <w:tcPr>
            <w:tcW w:w="1559" w:type="dxa"/>
            <w:vAlign w:val="center"/>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10.</w:t>
            </w:r>
          </w:p>
        </w:tc>
        <w:tc>
          <w:tcPr>
            <w:tcW w:w="8221" w:type="dxa"/>
          </w:tcPr>
          <w:p w:rsidR="001B4C61" w:rsidRPr="003351B2" w:rsidRDefault="001B4C61" w:rsidP="00F216FF">
            <w:pPr>
              <w:pStyle w:val="1f0"/>
              <w:widowControl/>
              <w:jc w:val="both"/>
              <w:rPr>
                <w:b/>
                <w:lang w:val="uk-UA"/>
              </w:rPr>
            </w:pPr>
            <w:r w:rsidRPr="003351B2">
              <w:rPr>
                <w:b/>
                <w:lang w:val="uk-UA"/>
              </w:rPr>
              <w:t>Ушкодження (травма) спинного мозку на будь-якому рівні, а також «кінського хвоста»:</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струс;</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забій;</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частковий розрив, здавлювання, поліомієліт;</w:t>
            </w:r>
          </w:p>
        </w:tc>
        <w:tc>
          <w:tcPr>
            <w:tcW w:w="1559" w:type="dxa"/>
          </w:tcPr>
          <w:p w:rsidR="001B4C61" w:rsidRPr="003351B2" w:rsidRDefault="001B4C61" w:rsidP="00F216FF">
            <w:pPr>
              <w:pStyle w:val="1f0"/>
              <w:widowControl/>
              <w:jc w:val="center"/>
              <w:rPr>
                <w:lang w:val="uk-UA"/>
              </w:rPr>
            </w:pPr>
            <w:r w:rsidRPr="003351B2">
              <w:rPr>
                <w:lang w:val="uk-UA"/>
              </w:rPr>
              <w:t>60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г)</w:t>
            </w:r>
          </w:p>
        </w:tc>
        <w:tc>
          <w:tcPr>
            <w:tcW w:w="8221" w:type="dxa"/>
          </w:tcPr>
          <w:p w:rsidR="001B4C61" w:rsidRPr="003351B2" w:rsidRDefault="001B4C61" w:rsidP="00F216FF">
            <w:pPr>
              <w:pStyle w:val="1f0"/>
              <w:widowControl/>
              <w:jc w:val="both"/>
              <w:rPr>
                <w:lang w:val="uk-UA"/>
              </w:rPr>
            </w:pPr>
            <w:r w:rsidRPr="003351B2">
              <w:rPr>
                <w:lang w:val="uk-UA"/>
              </w:rPr>
              <w:t>повний розрив.</w:t>
            </w:r>
          </w:p>
        </w:tc>
        <w:tc>
          <w:tcPr>
            <w:tcW w:w="1559" w:type="dxa"/>
          </w:tcPr>
          <w:p w:rsidR="001B4C61" w:rsidRPr="003351B2" w:rsidRDefault="001B4C61" w:rsidP="00F216FF">
            <w:pPr>
              <w:pStyle w:val="1f0"/>
              <w:widowControl/>
              <w:jc w:val="center"/>
              <w:rPr>
                <w:lang w:val="uk-UA"/>
              </w:rPr>
            </w:pPr>
            <w:r w:rsidRPr="003351B2">
              <w:rPr>
                <w:lang w:val="uk-UA"/>
              </w:rPr>
              <w:t>100</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11.</w:t>
            </w:r>
          </w:p>
        </w:tc>
        <w:tc>
          <w:tcPr>
            <w:tcW w:w="8221" w:type="dxa"/>
          </w:tcPr>
          <w:p w:rsidR="001B4C61" w:rsidRPr="003351B2" w:rsidRDefault="001B4C61" w:rsidP="00F216FF">
            <w:pPr>
              <w:pStyle w:val="1f0"/>
              <w:widowControl/>
              <w:jc w:val="both"/>
              <w:rPr>
                <w:b/>
                <w:lang w:val="uk-UA"/>
              </w:rPr>
            </w:pPr>
            <w:r w:rsidRPr="003351B2">
              <w:rPr>
                <w:b/>
                <w:lang w:val="uk-UA"/>
              </w:rPr>
              <w:t>Ушкодження (травма) шийного, плечового, поперекового, крижового сплетінь</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lang w:val="uk-UA"/>
              </w:rPr>
            </w:pPr>
            <w:r w:rsidRPr="003351B2">
              <w:rPr>
                <w:lang w:val="uk-UA"/>
              </w:rPr>
              <w:t xml:space="preserve">а) травматичний </w:t>
            </w:r>
            <w:proofErr w:type="spellStart"/>
            <w:r w:rsidRPr="003351B2">
              <w:rPr>
                <w:lang w:val="uk-UA"/>
              </w:rPr>
              <w:t>плексит</w:t>
            </w:r>
            <w:proofErr w:type="spellEnd"/>
            <w:r w:rsidRPr="003351B2">
              <w:rPr>
                <w:lang w:val="uk-UA"/>
              </w:rPr>
              <w:t>;</w:t>
            </w:r>
          </w:p>
          <w:p w:rsidR="001B4C61" w:rsidRPr="003351B2" w:rsidRDefault="001B4C61" w:rsidP="00F216FF">
            <w:pPr>
              <w:pStyle w:val="1f0"/>
              <w:widowControl/>
              <w:jc w:val="both"/>
              <w:rPr>
                <w:lang w:val="uk-UA"/>
              </w:rPr>
            </w:pPr>
            <w:r w:rsidRPr="003351B2">
              <w:rPr>
                <w:lang w:val="uk-UA"/>
              </w:rPr>
              <w:t>б) частковий розрив сплетінь;</w:t>
            </w:r>
          </w:p>
          <w:p w:rsidR="001B4C61" w:rsidRPr="003351B2" w:rsidRDefault="001B4C61" w:rsidP="00F216FF">
            <w:pPr>
              <w:pStyle w:val="1f0"/>
              <w:widowControl/>
              <w:rPr>
                <w:lang w:val="uk-UA"/>
              </w:rPr>
            </w:pPr>
            <w:r w:rsidRPr="003351B2">
              <w:rPr>
                <w:lang w:val="uk-UA"/>
              </w:rPr>
              <w:t>в) розрив сплетінь.</w:t>
            </w:r>
          </w:p>
        </w:tc>
        <w:tc>
          <w:tcPr>
            <w:tcW w:w="1559" w:type="dxa"/>
          </w:tcPr>
          <w:p w:rsidR="001B4C61" w:rsidRPr="003351B2" w:rsidRDefault="001B4C61" w:rsidP="00F216FF">
            <w:pPr>
              <w:pStyle w:val="1f0"/>
              <w:widowControl/>
              <w:jc w:val="center"/>
              <w:rPr>
                <w:lang w:val="uk-UA"/>
              </w:rPr>
            </w:pPr>
            <w:r w:rsidRPr="003351B2">
              <w:rPr>
                <w:lang w:val="uk-UA"/>
              </w:rPr>
              <w:t>10</w:t>
            </w:r>
          </w:p>
          <w:p w:rsidR="001B4C61" w:rsidRPr="003351B2" w:rsidRDefault="001B4C61" w:rsidP="00F216FF">
            <w:pPr>
              <w:pStyle w:val="1f0"/>
              <w:widowControl/>
              <w:jc w:val="center"/>
              <w:rPr>
                <w:lang w:val="uk-UA"/>
              </w:rPr>
            </w:pPr>
            <w:r w:rsidRPr="003351B2">
              <w:rPr>
                <w:lang w:val="uk-UA"/>
              </w:rPr>
              <w:t>40</w:t>
            </w:r>
          </w:p>
          <w:p w:rsidR="001B4C61" w:rsidRPr="003351B2" w:rsidRDefault="001B4C61" w:rsidP="00F216FF">
            <w:pPr>
              <w:pStyle w:val="1f0"/>
              <w:widowControl/>
              <w:jc w:val="center"/>
              <w:rPr>
                <w:lang w:val="uk-UA"/>
              </w:rPr>
            </w:pPr>
            <w:r w:rsidRPr="003351B2">
              <w:rPr>
                <w:lang w:val="uk-UA"/>
              </w:rPr>
              <w:t>70</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12.</w:t>
            </w:r>
          </w:p>
        </w:tc>
        <w:tc>
          <w:tcPr>
            <w:tcW w:w="8221" w:type="dxa"/>
          </w:tcPr>
          <w:p w:rsidR="001B4C61" w:rsidRPr="003351B2" w:rsidRDefault="001B4C61" w:rsidP="00F216FF">
            <w:pPr>
              <w:pStyle w:val="1f0"/>
              <w:widowControl/>
              <w:jc w:val="both"/>
              <w:rPr>
                <w:b/>
                <w:lang w:val="uk-UA"/>
              </w:rPr>
            </w:pPr>
            <w:r w:rsidRPr="003351B2">
              <w:rPr>
                <w:b/>
                <w:lang w:val="uk-UA"/>
              </w:rPr>
              <w:t xml:space="preserve">Ушкодження (травма) нервів: </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 xml:space="preserve">Розрив нервів на рівні </w:t>
            </w:r>
            <w:proofErr w:type="spellStart"/>
            <w:r w:rsidRPr="003351B2">
              <w:rPr>
                <w:lang w:val="uk-UA"/>
              </w:rPr>
              <w:t>променево</w:t>
            </w:r>
            <w:proofErr w:type="spellEnd"/>
            <w:r w:rsidRPr="003351B2">
              <w:rPr>
                <w:lang w:val="uk-UA"/>
              </w:rPr>
              <w:t>-зап’ясткового, гомілковостопного суглоба;</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Розрив нервів на рівні передпліччя, гомілки;</w:t>
            </w:r>
          </w:p>
        </w:tc>
        <w:tc>
          <w:tcPr>
            <w:tcW w:w="1559" w:type="dxa"/>
          </w:tcPr>
          <w:p w:rsidR="001B4C61" w:rsidRPr="003351B2" w:rsidRDefault="001B4C61" w:rsidP="00F216FF">
            <w:pPr>
              <w:pStyle w:val="1f0"/>
              <w:widowControl/>
              <w:jc w:val="center"/>
              <w:rPr>
                <w:lang w:val="uk-UA"/>
              </w:rPr>
            </w:pPr>
            <w:r w:rsidRPr="003351B2">
              <w:rPr>
                <w:lang w:val="uk-UA"/>
              </w:rPr>
              <w:t>20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Розрив нервів на рівні ліктьового, колінного суглоба;</w:t>
            </w:r>
          </w:p>
        </w:tc>
        <w:tc>
          <w:tcPr>
            <w:tcW w:w="1559" w:type="dxa"/>
          </w:tcPr>
          <w:p w:rsidR="001B4C61" w:rsidRPr="003351B2" w:rsidRDefault="001B4C61" w:rsidP="00F216FF">
            <w:pPr>
              <w:pStyle w:val="1f0"/>
              <w:widowControl/>
              <w:jc w:val="center"/>
              <w:rPr>
                <w:lang w:val="uk-UA"/>
              </w:rPr>
            </w:pPr>
            <w:r w:rsidRPr="003351B2">
              <w:rPr>
                <w:lang w:val="uk-UA"/>
              </w:rPr>
              <w:t>30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г)</w:t>
            </w:r>
          </w:p>
        </w:tc>
        <w:tc>
          <w:tcPr>
            <w:tcW w:w="8221" w:type="dxa"/>
          </w:tcPr>
          <w:p w:rsidR="001B4C61" w:rsidRPr="003351B2" w:rsidRDefault="001B4C61" w:rsidP="00F216FF">
            <w:pPr>
              <w:pStyle w:val="1f0"/>
              <w:widowControl/>
              <w:jc w:val="both"/>
              <w:rPr>
                <w:lang w:val="uk-UA"/>
              </w:rPr>
            </w:pPr>
            <w:r w:rsidRPr="003351B2">
              <w:rPr>
                <w:lang w:val="uk-UA"/>
              </w:rPr>
              <w:t>Розрив нервів на рівні плеча, стегна;</w:t>
            </w:r>
          </w:p>
        </w:tc>
        <w:tc>
          <w:tcPr>
            <w:tcW w:w="1559" w:type="dxa"/>
          </w:tcPr>
          <w:p w:rsidR="001B4C61" w:rsidRPr="003351B2" w:rsidRDefault="001B4C61" w:rsidP="00F216FF">
            <w:pPr>
              <w:pStyle w:val="1f0"/>
              <w:widowControl/>
              <w:jc w:val="center"/>
              <w:rPr>
                <w:lang w:val="uk-UA"/>
              </w:rPr>
            </w:pPr>
            <w:r w:rsidRPr="003351B2">
              <w:rPr>
                <w:lang w:val="uk-UA"/>
              </w:rPr>
              <w:t>40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bCs/>
                <w:lang w:val="uk-UA"/>
              </w:rPr>
              <w:t>д)</w:t>
            </w:r>
          </w:p>
        </w:tc>
        <w:tc>
          <w:tcPr>
            <w:tcW w:w="8221" w:type="dxa"/>
          </w:tcPr>
          <w:p w:rsidR="001B4C61" w:rsidRPr="003351B2" w:rsidRDefault="001B4C61" w:rsidP="00F216FF">
            <w:pPr>
              <w:pStyle w:val="1f0"/>
              <w:widowControl/>
              <w:jc w:val="both"/>
              <w:rPr>
                <w:bCs/>
                <w:lang w:val="uk-UA"/>
              </w:rPr>
            </w:pPr>
            <w:r w:rsidRPr="003351B2">
              <w:rPr>
                <w:bCs/>
                <w:lang w:val="uk-UA"/>
              </w:rPr>
              <w:t>Травматичний неврит.</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bCs/>
                <w:lang w:val="uk-UA"/>
              </w:rPr>
            </w:pPr>
            <w:r w:rsidRPr="003351B2">
              <w:rPr>
                <w:bCs/>
                <w:lang w:val="uk-UA"/>
              </w:rPr>
              <w:t>Примітка: ушкодження нервів на рівні стопи й кисті не дає підстав для страхової виплати.</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lang w:val="uk-UA"/>
              </w:rPr>
            </w:pPr>
            <w:r w:rsidRPr="003351B2">
              <w:rPr>
                <w:lang w:val="uk-UA"/>
              </w:rPr>
              <w:t>Якщо у зв'язку із травмою проводилися оперативні втручання на кістках черепа, головному мозку і його оболонках, на спинному мозку, хребті додатково виплачується 10% від страхової суми одноразово.</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bCs/>
                <w:lang w:val="uk-UA"/>
              </w:rPr>
            </w:pPr>
            <w:r w:rsidRPr="003351B2">
              <w:rPr>
                <w:lang w:val="uk-UA"/>
              </w:rPr>
              <w:t>Якщо в результаті нещасного випадку виникли ушкодження, зазначені в статтях 1-12, то виплата здійснюється по статті з найбільшим розміром виплати.</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10490" w:type="dxa"/>
            <w:gridSpan w:val="3"/>
            <w:vAlign w:val="center"/>
          </w:tcPr>
          <w:p w:rsidR="001B4C61" w:rsidRPr="003351B2" w:rsidRDefault="001B4C61" w:rsidP="00F216FF">
            <w:pPr>
              <w:pStyle w:val="1f0"/>
              <w:widowControl/>
              <w:jc w:val="center"/>
              <w:rPr>
                <w:b/>
                <w:lang w:val="uk-UA"/>
              </w:rPr>
            </w:pPr>
            <w:r w:rsidRPr="003351B2">
              <w:rPr>
                <w:b/>
                <w:lang w:val="uk-UA"/>
              </w:rPr>
              <w:t>ОРГАНИ ЗОРУ</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13.</w:t>
            </w:r>
          </w:p>
        </w:tc>
        <w:tc>
          <w:tcPr>
            <w:tcW w:w="8221" w:type="dxa"/>
          </w:tcPr>
          <w:p w:rsidR="001B4C61" w:rsidRPr="003351B2" w:rsidRDefault="001B4C61" w:rsidP="00F216FF">
            <w:pPr>
              <w:pStyle w:val="1f0"/>
              <w:widowControl/>
              <w:jc w:val="both"/>
              <w:rPr>
                <w:b/>
                <w:lang w:val="uk-UA"/>
              </w:rPr>
            </w:pPr>
            <w:r w:rsidRPr="003351B2">
              <w:rPr>
                <w:b/>
                <w:lang w:val="uk-UA"/>
              </w:rPr>
              <w:t>Параліч акомодації одного ока</w:t>
            </w:r>
          </w:p>
        </w:tc>
        <w:tc>
          <w:tcPr>
            <w:tcW w:w="1559" w:type="dxa"/>
            <w:vAlign w:val="center"/>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14.</w:t>
            </w:r>
          </w:p>
        </w:tc>
        <w:tc>
          <w:tcPr>
            <w:tcW w:w="8221" w:type="dxa"/>
          </w:tcPr>
          <w:p w:rsidR="001B4C61" w:rsidRPr="003351B2" w:rsidRDefault="001B4C61" w:rsidP="00F216FF">
            <w:pPr>
              <w:pStyle w:val="1f0"/>
              <w:widowControl/>
              <w:jc w:val="both"/>
              <w:rPr>
                <w:b/>
                <w:lang w:val="uk-UA"/>
              </w:rPr>
            </w:pPr>
            <w:proofErr w:type="spellStart"/>
            <w:r w:rsidRPr="003351B2">
              <w:rPr>
                <w:b/>
                <w:lang w:val="uk-UA"/>
              </w:rPr>
              <w:t>Геміанопсія</w:t>
            </w:r>
            <w:proofErr w:type="spellEnd"/>
            <w:r w:rsidRPr="003351B2">
              <w:rPr>
                <w:b/>
                <w:lang w:val="uk-UA"/>
              </w:rPr>
              <w:t xml:space="preserve"> (випадіння половини поля зору) одного ока </w:t>
            </w:r>
          </w:p>
        </w:tc>
        <w:tc>
          <w:tcPr>
            <w:tcW w:w="1559" w:type="dxa"/>
            <w:vAlign w:val="center"/>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15.</w:t>
            </w:r>
          </w:p>
        </w:tc>
        <w:tc>
          <w:tcPr>
            <w:tcW w:w="8221" w:type="dxa"/>
          </w:tcPr>
          <w:p w:rsidR="001B4C61" w:rsidRPr="003351B2" w:rsidRDefault="001B4C61" w:rsidP="00F216FF">
            <w:pPr>
              <w:pStyle w:val="1f0"/>
              <w:widowControl/>
              <w:jc w:val="both"/>
              <w:rPr>
                <w:b/>
                <w:lang w:val="uk-UA"/>
              </w:rPr>
            </w:pPr>
            <w:r w:rsidRPr="003351B2">
              <w:rPr>
                <w:b/>
                <w:lang w:val="uk-UA"/>
              </w:rPr>
              <w:t>Звуження поля зору одного ока:</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неконцентричне;</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концентричне.</w:t>
            </w:r>
          </w:p>
        </w:tc>
        <w:tc>
          <w:tcPr>
            <w:tcW w:w="1559" w:type="dxa"/>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16.</w:t>
            </w:r>
          </w:p>
        </w:tc>
        <w:tc>
          <w:tcPr>
            <w:tcW w:w="8221" w:type="dxa"/>
          </w:tcPr>
          <w:p w:rsidR="001B4C61" w:rsidRPr="003351B2" w:rsidRDefault="001B4C61" w:rsidP="00F216FF">
            <w:pPr>
              <w:pStyle w:val="1f0"/>
              <w:widowControl/>
              <w:jc w:val="both"/>
              <w:rPr>
                <w:b/>
                <w:lang w:val="uk-UA"/>
              </w:rPr>
            </w:pPr>
            <w:r w:rsidRPr="003351B2">
              <w:rPr>
                <w:b/>
                <w:lang w:val="uk-UA"/>
              </w:rPr>
              <w:t>Пульсуючий екзофтальм одного ока</w:t>
            </w:r>
          </w:p>
        </w:tc>
        <w:tc>
          <w:tcPr>
            <w:tcW w:w="1559" w:type="dxa"/>
            <w:vAlign w:val="center"/>
          </w:tcPr>
          <w:p w:rsidR="001B4C61" w:rsidRPr="003351B2" w:rsidRDefault="001B4C61" w:rsidP="00F216FF">
            <w:pPr>
              <w:pStyle w:val="1f0"/>
              <w:widowControl/>
              <w:jc w:val="center"/>
              <w:rPr>
                <w:lang w:val="uk-UA"/>
              </w:rPr>
            </w:pPr>
            <w:r w:rsidRPr="003351B2">
              <w:rPr>
                <w:lang w:val="uk-UA"/>
              </w:rPr>
              <w:t>20</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17.</w:t>
            </w:r>
          </w:p>
        </w:tc>
        <w:tc>
          <w:tcPr>
            <w:tcW w:w="8221" w:type="dxa"/>
          </w:tcPr>
          <w:p w:rsidR="001B4C61" w:rsidRPr="003351B2" w:rsidRDefault="001B4C61" w:rsidP="00F216FF">
            <w:pPr>
              <w:pStyle w:val="1f0"/>
              <w:widowControl/>
              <w:jc w:val="both"/>
              <w:rPr>
                <w:b/>
                <w:lang w:val="uk-UA"/>
              </w:rPr>
            </w:pPr>
            <w:r w:rsidRPr="003351B2">
              <w:rPr>
                <w:b/>
                <w:lang w:val="uk-UA"/>
              </w:rPr>
              <w:t xml:space="preserve">Порушення функції </w:t>
            </w:r>
            <w:proofErr w:type="spellStart"/>
            <w:r w:rsidRPr="003351B2">
              <w:rPr>
                <w:b/>
                <w:lang w:val="uk-UA"/>
              </w:rPr>
              <w:t>сльозопровідних</w:t>
            </w:r>
            <w:proofErr w:type="spellEnd"/>
            <w:r w:rsidRPr="003351B2">
              <w:rPr>
                <w:b/>
                <w:lang w:val="uk-UA"/>
              </w:rPr>
              <w:t xml:space="preserve"> шляхів одного ока </w:t>
            </w:r>
          </w:p>
        </w:tc>
        <w:tc>
          <w:tcPr>
            <w:tcW w:w="1559" w:type="dxa"/>
            <w:vAlign w:val="center"/>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18.</w:t>
            </w:r>
          </w:p>
        </w:tc>
        <w:tc>
          <w:tcPr>
            <w:tcW w:w="8221" w:type="dxa"/>
          </w:tcPr>
          <w:p w:rsidR="001B4C61" w:rsidRPr="003351B2" w:rsidRDefault="001B4C61" w:rsidP="00F216FF">
            <w:pPr>
              <w:pStyle w:val="1f0"/>
              <w:widowControl/>
              <w:jc w:val="both"/>
              <w:rPr>
                <w:b/>
                <w:lang w:val="uk-UA"/>
              </w:rPr>
            </w:pPr>
            <w:r w:rsidRPr="003351B2">
              <w:rPr>
                <w:b/>
                <w:lang w:val="uk-UA"/>
              </w:rPr>
              <w:t xml:space="preserve">Ушкодження ока й наслідки ушкоджень (травм) ока, що не викликали зниження гостроти зору: </w:t>
            </w:r>
          </w:p>
        </w:tc>
        <w:tc>
          <w:tcPr>
            <w:tcW w:w="1559" w:type="dxa"/>
            <w:vAlign w:val="center"/>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 xml:space="preserve">кон’юнктивіт, кератит, іридоцикліт, </w:t>
            </w:r>
            <w:proofErr w:type="spellStart"/>
            <w:r w:rsidRPr="003351B2">
              <w:rPr>
                <w:lang w:val="uk-UA"/>
              </w:rPr>
              <w:t>хоріоретиніт</w:t>
            </w:r>
            <w:proofErr w:type="spellEnd"/>
            <w:r w:rsidRPr="003351B2">
              <w:rPr>
                <w:lang w:val="uk-UA"/>
              </w:rPr>
              <w:t>;</w:t>
            </w:r>
          </w:p>
        </w:tc>
        <w:tc>
          <w:tcPr>
            <w:tcW w:w="1559" w:type="dxa"/>
            <w:vAlign w:val="center"/>
          </w:tcPr>
          <w:p w:rsidR="001B4C61" w:rsidRPr="003351B2" w:rsidRDefault="001B4C61" w:rsidP="00F216FF">
            <w:pPr>
              <w:pStyle w:val="1f0"/>
              <w:widowControl/>
              <w:jc w:val="center"/>
              <w:rPr>
                <w:lang w:val="uk-UA"/>
              </w:rPr>
            </w:pPr>
            <w:r w:rsidRPr="003351B2">
              <w:rPr>
                <w:lang w:val="uk-UA"/>
              </w:rPr>
              <w:t>1</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 xml:space="preserve">непроникаючі поранення очного яблука, </w:t>
            </w:r>
            <w:proofErr w:type="spellStart"/>
            <w:r w:rsidRPr="003351B2">
              <w:rPr>
                <w:lang w:val="uk-UA"/>
              </w:rPr>
              <w:t>гіфема</w:t>
            </w:r>
            <w:proofErr w:type="spellEnd"/>
            <w:r w:rsidRPr="003351B2">
              <w:rPr>
                <w:lang w:val="uk-UA"/>
              </w:rPr>
              <w:t>;</w:t>
            </w:r>
          </w:p>
        </w:tc>
        <w:tc>
          <w:tcPr>
            <w:tcW w:w="1559" w:type="dxa"/>
            <w:vAlign w:val="center"/>
          </w:tcPr>
          <w:p w:rsidR="001B4C61" w:rsidRPr="003351B2" w:rsidRDefault="001B4C61" w:rsidP="00F216FF">
            <w:pPr>
              <w:pStyle w:val="1f0"/>
              <w:widowControl/>
              <w:jc w:val="center"/>
              <w:rPr>
                <w:lang w:val="uk-UA"/>
              </w:rPr>
            </w:pPr>
            <w:r w:rsidRPr="003351B2">
              <w:rPr>
                <w:lang w:val="uk-UA"/>
              </w:rPr>
              <w:t>3</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 xml:space="preserve">опіки II-III ступеня (опіки ока без вказівки ступеня й опіки I ступені не дають підстав для страхової виплати), </w:t>
            </w:r>
            <w:proofErr w:type="spellStart"/>
            <w:r w:rsidRPr="003351B2">
              <w:rPr>
                <w:lang w:val="uk-UA"/>
              </w:rPr>
              <w:t>гемофтальм</w:t>
            </w:r>
            <w:proofErr w:type="spellEnd"/>
            <w:r w:rsidRPr="003351B2">
              <w:rPr>
                <w:lang w:val="uk-UA"/>
              </w:rPr>
              <w:t>;</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г)</w:t>
            </w:r>
          </w:p>
        </w:tc>
        <w:tc>
          <w:tcPr>
            <w:tcW w:w="8221" w:type="dxa"/>
          </w:tcPr>
          <w:p w:rsidR="001B4C61" w:rsidRPr="003351B2" w:rsidRDefault="001B4C61" w:rsidP="00F216FF">
            <w:pPr>
              <w:pStyle w:val="1f0"/>
              <w:widowControl/>
              <w:jc w:val="both"/>
              <w:rPr>
                <w:lang w:val="uk-UA"/>
              </w:rPr>
            </w:pPr>
            <w:r w:rsidRPr="003351B2">
              <w:rPr>
                <w:lang w:val="uk-UA"/>
              </w:rPr>
              <w:t xml:space="preserve">проникаючі поранення очного яблука, </w:t>
            </w:r>
            <w:proofErr w:type="spellStart"/>
            <w:r w:rsidRPr="003351B2">
              <w:rPr>
                <w:lang w:val="uk-UA"/>
              </w:rPr>
              <w:t>трихіаз</w:t>
            </w:r>
            <w:proofErr w:type="spellEnd"/>
            <w:r w:rsidRPr="003351B2">
              <w:rPr>
                <w:lang w:val="uk-UA"/>
              </w:rPr>
              <w:t xml:space="preserve"> зсув кришталика, сторонні предмети очного яблука й очниці, рубці оболонок очного яблука, що не викликали зниження зору, ерозія роговиці.</w:t>
            </w:r>
          </w:p>
          <w:p w:rsidR="001B4C61" w:rsidRPr="003351B2" w:rsidRDefault="001B4C61" w:rsidP="00F216FF">
            <w:pPr>
              <w:pStyle w:val="1f0"/>
              <w:widowControl/>
              <w:jc w:val="both"/>
              <w:rPr>
                <w:lang w:val="uk-UA"/>
              </w:rPr>
            </w:pPr>
            <w:r w:rsidRPr="003351B2">
              <w:rPr>
                <w:lang w:val="uk-UA"/>
              </w:rPr>
              <w:t>Поверхневі сторонні предмети на оболонках ока не дають підстав для страхової виплати.</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lang w:val="uk-UA"/>
              </w:rPr>
            </w:pPr>
            <w:r w:rsidRPr="003351B2">
              <w:rPr>
                <w:lang w:val="uk-UA"/>
              </w:rPr>
              <w:t xml:space="preserve">Якщо ушкодження, перераховані в статті 18, </w:t>
            </w:r>
            <w:proofErr w:type="spellStart"/>
            <w:r w:rsidRPr="003351B2">
              <w:rPr>
                <w:lang w:val="uk-UA"/>
              </w:rPr>
              <w:t>спричинять</w:t>
            </w:r>
            <w:proofErr w:type="spellEnd"/>
            <w:r w:rsidRPr="003351B2">
              <w:rPr>
                <w:lang w:val="uk-UA"/>
              </w:rPr>
              <w:t xml:space="preserve"> зниження гостроти зору, страхова виплата буде виплачена у відповідності зі статтею 19 за винятком раніше зроблених виплат по статті 18.</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19.</w:t>
            </w:r>
          </w:p>
        </w:tc>
        <w:tc>
          <w:tcPr>
            <w:tcW w:w="8221" w:type="dxa"/>
          </w:tcPr>
          <w:p w:rsidR="001B4C61" w:rsidRPr="003351B2" w:rsidRDefault="001B4C61" w:rsidP="00F216FF">
            <w:pPr>
              <w:pStyle w:val="1f0"/>
              <w:widowControl/>
              <w:jc w:val="both"/>
              <w:rPr>
                <w:b/>
                <w:lang w:val="uk-UA"/>
              </w:rPr>
            </w:pPr>
            <w:r w:rsidRPr="003351B2">
              <w:rPr>
                <w:b/>
                <w:lang w:val="uk-UA"/>
              </w:rPr>
              <w:t xml:space="preserve">Ушкодження ока (травма), що спричинило зниження гостроти зору: </w:t>
            </w:r>
          </w:p>
        </w:tc>
        <w:tc>
          <w:tcPr>
            <w:tcW w:w="1559" w:type="dxa"/>
            <w:vAlign w:val="center"/>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b/>
                <w:lang w:val="uk-UA"/>
              </w:rPr>
            </w:pPr>
            <w:r w:rsidRPr="003351B2">
              <w:rPr>
                <w:lang w:val="uk-UA"/>
              </w:rPr>
              <w:t>зниження гостроти зору на 30% від вихідної гостроти зору</w:t>
            </w:r>
          </w:p>
        </w:tc>
        <w:tc>
          <w:tcPr>
            <w:tcW w:w="1559" w:type="dxa"/>
            <w:vAlign w:val="center"/>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b/>
                <w:lang w:val="uk-UA"/>
              </w:rPr>
            </w:pPr>
            <w:r w:rsidRPr="003351B2">
              <w:rPr>
                <w:lang w:val="uk-UA"/>
              </w:rPr>
              <w:t>зниження гостроти зору більше, ніж на 30%, але менше ніж на 50% від вихідної гостроти зору</w:t>
            </w:r>
          </w:p>
        </w:tc>
        <w:tc>
          <w:tcPr>
            <w:tcW w:w="1559" w:type="dxa"/>
            <w:vAlign w:val="center"/>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b/>
                <w:lang w:val="uk-UA"/>
              </w:rPr>
            </w:pPr>
            <w:r w:rsidRPr="003351B2">
              <w:rPr>
                <w:lang w:val="uk-UA"/>
              </w:rPr>
              <w:t>зниження гостроти зору більше 50% від вихідної гостроти зору</w:t>
            </w:r>
          </w:p>
        </w:tc>
        <w:tc>
          <w:tcPr>
            <w:tcW w:w="1559" w:type="dxa"/>
            <w:vAlign w:val="center"/>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г)</w:t>
            </w:r>
          </w:p>
        </w:tc>
        <w:tc>
          <w:tcPr>
            <w:tcW w:w="8221" w:type="dxa"/>
          </w:tcPr>
          <w:p w:rsidR="001B4C61" w:rsidRPr="003351B2" w:rsidRDefault="001B4C61" w:rsidP="00F216FF">
            <w:pPr>
              <w:pStyle w:val="1f0"/>
              <w:widowControl/>
              <w:jc w:val="both"/>
              <w:rPr>
                <w:b/>
                <w:lang w:val="uk-UA"/>
              </w:rPr>
            </w:pPr>
            <w:r w:rsidRPr="003351B2">
              <w:rPr>
                <w:lang w:val="uk-UA"/>
              </w:rPr>
              <w:t>повна втрата зору одного ока (гострота зору нижче 0,1)</w:t>
            </w:r>
          </w:p>
        </w:tc>
        <w:tc>
          <w:tcPr>
            <w:tcW w:w="1559" w:type="dxa"/>
            <w:vAlign w:val="center"/>
          </w:tcPr>
          <w:p w:rsidR="001B4C61" w:rsidRPr="003351B2" w:rsidRDefault="001B4C61" w:rsidP="00F216FF">
            <w:pPr>
              <w:pStyle w:val="1f0"/>
              <w:widowControl/>
              <w:jc w:val="center"/>
              <w:rPr>
                <w:lang w:val="uk-UA"/>
              </w:rPr>
            </w:pPr>
            <w:r w:rsidRPr="003351B2">
              <w:rPr>
                <w:lang w:val="uk-UA"/>
              </w:rPr>
              <w:t>35</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p>
        </w:tc>
        <w:tc>
          <w:tcPr>
            <w:tcW w:w="8221" w:type="dxa"/>
          </w:tcPr>
          <w:p w:rsidR="001B4C61" w:rsidRPr="003351B2" w:rsidRDefault="001B4C61" w:rsidP="00F216FF">
            <w:pPr>
              <w:pStyle w:val="1f0"/>
              <w:widowControl/>
              <w:jc w:val="both"/>
              <w:rPr>
                <w:b/>
                <w:lang w:val="uk-UA"/>
              </w:rPr>
            </w:pPr>
            <w:r w:rsidRPr="003351B2">
              <w:rPr>
                <w:lang w:val="uk-UA"/>
              </w:rPr>
              <w:t>Поверхневі сторонні предмети на оболонках ока не дають підстав для страхової виплати.</w:t>
            </w:r>
          </w:p>
        </w:tc>
        <w:tc>
          <w:tcPr>
            <w:tcW w:w="1559" w:type="dxa"/>
            <w:vAlign w:val="center"/>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p>
        </w:tc>
        <w:tc>
          <w:tcPr>
            <w:tcW w:w="8221" w:type="dxa"/>
          </w:tcPr>
          <w:p w:rsidR="001B4C61" w:rsidRPr="003351B2" w:rsidRDefault="001B4C61" w:rsidP="00F216FF">
            <w:pPr>
              <w:pStyle w:val="1f0"/>
              <w:widowControl/>
              <w:jc w:val="both"/>
              <w:rPr>
                <w:b/>
                <w:lang w:val="uk-UA"/>
              </w:rPr>
            </w:pPr>
            <w:r w:rsidRPr="003351B2">
              <w:rPr>
                <w:lang w:val="uk-UA"/>
              </w:rPr>
              <w:t>Рішення про страхову виплату у зв'язку зі зниженням у результаті травми гостроти зору ухвалюється після закінчення лікування, але не раніше, ніж через 3 (три) місяця від дня травми. Рішення ухвалюється при наявності висновку лікаря-офтальмолога про ступінь зниження гостроти зору після закінчення тримісячного періоду від дня травми.</w:t>
            </w:r>
          </w:p>
        </w:tc>
        <w:tc>
          <w:tcPr>
            <w:tcW w:w="1559" w:type="dxa"/>
            <w:vAlign w:val="center"/>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p>
        </w:tc>
        <w:tc>
          <w:tcPr>
            <w:tcW w:w="8221" w:type="dxa"/>
          </w:tcPr>
          <w:p w:rsidR="001B4C61" w:rsidRPr="003351B2" w:rsidRDefault="001B4C61" w:rsidP="00F216FF">
            <w:pPr>
              <w:pStyle w:val="1f0"/>
              <w:widowControl/>
              <w:jc w:val="both"/>
              <w:rPr>
                <w:b/>
                <w:lang w:val="uk-UA"/>
              </w:rPr>
            </w:pPr>
          </w:p>
        </w:tc>
        <w:tc>
          <w:tcPr>
            <w:tcW w:w="1559" w:type="dxa"/>
            <w:vAlign w:val="center"/>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20.</w:t>
            </w:r>
          </w:p>
        </w:tc>
        <w:tc>
          <w:tcPr>
            <w:tcW w:w="8221" w:type="dxa"/>
          </w:tcPr>
          <w:p w:rsidR="001B4C61" w:rsidRPr="003351B2" w:rsidRDefault="001B4C61" w:rsidP="00F216FF">
            <w:pPr>
              <w:pStyle w:val="1f0"/>
              <w:widowControl/>
              <w:jc w:val="both"/>
              <w:rPr>
                <w:b/>
                <w:lang w:val="uk-UA"/>
              </w:rPr>
            </w:pPr>
            <w:r w:rsidRPr="003351B2">
              <w:rPr>
                <w:b/>
                <w:lang w:val="uk-UA"/>
              </w:rPr>
              <w:t>Ушкодження ока, що спричинило повну втрату зору єдиного ока, що володіло будь-яким зором, або обох очей, що володіли будь-яким зором.</w:t>
            </w:r>
          </w:p>
        </w:tc>
        <w:tc>
          <w:tcPr>
            <w:tcW w:w="1559" w:type="dxa"/>
            <w:vAlign w:val="center"/>
          </w:tcPr>
          <w:p w:rsidR="001B4C61" w:rsidRPr="003351B2" w:rsidRDefault="001B4C61" w:rsidP="00F216FF">
            <w:pPr>
              <w:pStyle w:val="1f0"/>
              <w:widowControl/>
              <w:jc w:val="center"/>
              <w:rPr>
                <w:lang w:val="uk-UA"/>
              </w:rPr>
            </w:pPr>
            <w:r w:rsidRPr="003351B2">
              <w:rPr>
                <w:lang w:val="uk-UA"/>
              </w:rPr>
              <w:t>100</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21.</w:t>
            </w:r>
          </w:p>
        </w:tc>
        <w:tc>
          <w:tcPr>
            <w:tcW w:w="8221" w:type="dxa"/>
          </w:tcPr>
          <w:p w:rsidR="001B4C61" w:rsidRPr="003351B2" w:rsidRDefault="001B4C61" w:rsidP="00F216FF">
            <w:pPr>
              <w:pStyle w:val="1f0"/>
              <w:widowControl/>
              <w:jc w:val="both"/>
              <w:rPr>
                <w:b/>
                <w:lang w:val="uk-UA"/>
              </w:rPr>
            </w:pPr>
            <w:r w:rsidRPr="003351B2">
              <w:rPr>
                <w:b/>
                <w:lang w:val="uk-UA"/>
              </w:rPr>
              <w:t>Видалення в результаті травми очного яблука, що не володів зором (сліпого ока).</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22.</w:t>
            </w:r>
          </w:p>
        </w:tc>
        <w:tc>
          <w:tcPr>
            <w:tcW w:w="8221" w:type="dxa"/>
          </w:tcPr>
          <w:p w:rsidR="001B4C61" w:rsidRPr="003351B2" w:rsidRDefault="001B4C61" w:rsidP="00F216FF">
            <w:pPr>
              <w:pStyle w:val="1f0"/>
              <w:widowControl/>
              <w:jc w:val="both"/>
              <w:rPr>
                <w:b/>
                <w:lang w:val="uk-UA"/>
              </w:rPr>
            </w:pPr>
            <w:r w:rsidRPr="003351B2">
              <w:rPr>
                <w:b/>
                <w:lang w:val="uk-UA"/>
              </w:rPr>
              <w:t>Перелом орбіти.</w:t>
            </w:r>
          </w:p>
          <w:p w:rsidR="001B4C61" w:rsidRPr="003351B2" w:rsidRDefault="001B4C61" w:rsidP="00F216FF">
            <w:pPr>
              <w:pStyle w:val="1f0"/>
              <w:widowControl/>
              <w:jc w:val="both"/>
              <w:rPr>
                <w:lang w:val="uk-UA"/>
              </w:rPr>
            </w:pPr>
            <w:r w:rsidRPr="003351B2">
              <w:rPr>
                <w:lang w:val="uk-UA"/>
              </w:rPr>
              <w:t>Якщо виплата зроблена по статтях 1-5, страхова виплата по статті 20 не проводиться.</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10490" w:type="dxa"/>
            <w:gridSpan w:val="3"/>
          </w:tcPr>
          <w:p w:rsidR="001B4C61" w:rsidRPr="003351B2" w:rsidRDefault="001B4C61" w:rsidP="00F216FF">
            <w:pPr>
              <w:pStyle w:val="1f0"/>
              <w:widowControl/>
              <w:jc w:val="center"/>
              <w:rPr>
                <w:b/>
                <w:lang w:val="uk-UA"/>
              </w:rPr>
            </w:pPr>
            <w:r w:rsidRPr="003351B2">
              <w:rPr>
                <w:b/>
                <w:lang w:val="uk-UA"/>
              </w:rPr>
              <w:t>ОРГАНИ СЛУХУ</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23.</w:t>
            </w:r>
          </w:p>
        </w:tc>
        <w:tc>
          <w:tcPr>
            <w:tcW w:w="8221" w:type="dxa"/>
          </w:tcPr>
          <w:p w:rsidR="001B4C61" w:rsidRPr="003351B2" w:rsidRDefault="001B4C61" w:rsidP="00F216FF">
            <w:pPr>
              <w:pStyle w:val="1f0"/>
              <w:widowControl/>
              <w:jc w:val="both"/>
              <w:rPr>
                <w:b/>
                <w:lang w:val="uk-UA"/>
              </w:rPr>
            </w:pPr>
            <w:r w:rsidRPr="003351B2">
              <w:rPr>
                <w:b/>
                <w:lang w:val="uk-UA"/>
              </w:rPr>
              <w:t>Ушкодження вушної раковини, що спричинило:</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 xml:space="preserve">перелом хрящової частини; </w:t>
            </w:r>
          </w:p>
        </w:tc>
        <w:tc>
          <w:tcPr>
            <w:tcW w:w="1559" w:type="dxa"/>
          </w:tcPr>
          <w:p w:rsidR="001B4C61" w:rsidRPr="003351B2" w:rsidRDefault="001B4C61" w:rsidP="00F216FF">
            <w:pPr>
              <w:pStyle w:val="1f0"/>
              <w:widowControl/>
              <w:jc w:val="center"/>
              <w:rPr>
                <w:lang w:val="uk-UA"/>
              </w:rPr>
            </w:pPr>
            <w:r w:rsidRPr="003351B2">
              <w:rPr>
                <w:lang w:val="uk-UA"/>
              </w:rPr>
              <w:t>3</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рубцеву деформацію або відсутність 1/3 вушної раковини;</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відсутність половини вушної раковини;</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г)</w:t>
            </w:r>
          </w:p>
        </w:tc>
        <w:tc>
          <w:tcPr>
            <w:tcW w:w="8221" w:type="dxa"/>
          </w:tcPr>
          <w:p w:rsidR="001B4C61" w:rsidRPr="003351B2" w:rsidRDefault="001B4C61" w:rsidP="00F216FF">
            <w:pPr>
              <w:pStyle w:val="1f0"/>
              <w:widowControl/>
              <w:jc w:val="both"/>
              <w:rPr>
                <w:lang w:val="uk-UA"/>
              </w:rPr>
            </w:pPr>
            <w:r w:rsidRPr="003351B2">
              <w:rPr>
                <w:lang w:val="uk-UA"/>
              </w:rPr>
              <w:t>відсутність більше половини вушної раковини;</w:t>
            </w:r>
          </w:p>
        </w:tc>
        <w:tc>
          <w:tcPr>
            <w:tcW w:w="1559" w:type="dxa"/>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bCs/>
                <w:lang w:val="uk-UA"/>
              </w:rPr>
              <w:t>д)</w:t>
            </w:r>
          </w:p>
        </w:tc>
        <w:tc>
          <w:tcPr>
            <w:tcW w:w="8221" w:type="dxa"/>
          </w:tcPr>
          <w:p w:rsidR="001B4C61" w:rsidRPr="003351B2" w:rsidRDefault="001B4C61" w:rsidP="00F216FF">
            <w:pPr>
              <w:pStyle w:val="1f0"/>
              <w:widowControl/>
              <w:jc w:val="both"/>
              <w:rPr>
                <w:lang w:val="uk-UA"/>
              </w:rPr>
            </w:pPr>
            <w:r w:rsidRPr="003351B2">
              <w:rPr>
                <w:lang w:val="uk-UA"/>
              </w:rPr>
              <w:t>повна відсутність вушної раковини.</w:t>
            </w:r>
          </w:p>
        </w:tc>
        <w:tc>
          <w:tcPr>
            <w:tcW w:w="1559" w:type="dxa"/>
          </w:tcPr>
          <w:p w:rsidR="001B4C61" w:rsidRPr="003351B2" w:rsidRDefault="001B4C61" w:rsidP="00F216FF">
            <w:pPr>
              <w:pStyle w:val="1f0"/>
              <w:widowControl/>
              <w:jc w:val="center"/>
              <w:rPr>
                <w:lang w:val="uk-UA"/>
              </w:rPr>
            </w:pPr>
            <w:r w:rsidRPr="003351B2">
              <w:rPr>
                <w:lang w:val="uk-UA"/>
              </w:rPr>
              <w:t>30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lang w:val="uk-UA"/>
              </w:rPr>
            </w:pPr>
            <w:r w:rsidRPr="003351B2">
              <w:rPr>
                <w:lang w:val="uk-UA"/>
              </w:rPr>
              <w:t xml:space="preserve">Рішення про страхову виплату по статті 23 ухвалюється на підставі даних медичного огляду, проведеного після закінчення лікування (загоєння рани). Якщо зроблена страхова виплата по статті 23, виплата по статті 50 не проводиться. </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24.</w:t>
            </w:r>
          </w:p>
        </w:tc>
        <w:tc>
          <w:tcPr>
            <w:tcW w:w="8221" w:type="dxa"/>
          </w:tcPr>
          <w:p w:rsidR="001B4C61" w:rsidRPr="003351B2" w:rsidRDefault="001B4C61" w:rsidP="00F216FF">
            <w:pPr>
              <w:pStyle w:val="1f0"/>
              <w:widowControl/>
              <w:jc w:val="both"/>
              <w:rPr>
                <w:b/>
                <w:lang w:val="uk-UA"/>
              </w:rPr>
            </w:pPr>
            <w:r w:rsidRPr="003351B2">
              <w:rPr>
                <w:b/>
                <w:lang w:val="uk-UA"/>
              </w:rPr>
              <w:t>Ушкодження вуха, що спричинило зниження слуху:</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 xml:space="preserve">несприйняття шепотіння на відстані до </w:t>
            </w:r>
            <w:smartTag w:uri="urn:schemas-microsoft-com:office:smarttags" w:element="metricconverter">
              <w:smartTagPr>
                <w:attr w:name="ProductID" w:val="3 м"/>
              </w:smartTagPr>
              <w:r w:rsidRPr="003351B2">
                <w:rPr>
                  <w:lang w:val="uk-UA"/>
                </w:rPr>
                <w:t>3 м</w:t>
              </w:r>
            </w:smartTag>
            <w:r w:rsidRPr="003351B2">
              <w:rPr>
                <w:lang w:val="uk-UA"/>
              </w:rPr>
              <w:t xml:space="preserve">; </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 xml:space="preserve">несприйняття шепотіння на відстані до </w:t>
            </w:r>
            <w:smartTag w:uri="urn:schemas-microsoft-com:office:smarttags" w:element="metricconverter">
              <w:smartTagPr>
                <w:attr w:name="ProductID" w:val="1 м"/>
              </w:smartTagPr>
              <w:r w:rsidRPr="003351B2">
                <w:rPr>
                  <w:lang w:val="uk-UA"/>
                </w:rPr>
                <w:t>1 м</w:t>
              </w:r>
            </w:smartTag>
            <w:r w:rsidRPr="003351B2">
              <w:rPr>
                <w:lang w:val="uk-UA"/>
              </w:rPr>
              <w:t>;</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повна глухота (розмовна мова 0).</w:t>
            </w:r>
          </w:p>
        </w:tc>
        <w:tc>
          <w:tcPr>
            <w:tcW w:w="1559" w:type="dxa"/>
          </w:tcPr>
          <w:p w:rsidR="001B4C61" w:rsidRPr="003351B2" w:rsidRDefault="001B4C61" w:rsidP="00F216FF">
            <w:pPr>
              <w:pStyle w:val="1f0"/>
              <w:widowControl/>
              <w:jc w:val="center"/>
              <w:rPr>
                <w:lang w:val="uk-UA"/>
              </w:rPr>
            </w:pPr>
            <w:r w:rsidRPr="003351B2">
              <w:rPr>
                <w:lang w:val="uk-UA"/>
              </w:rPr>
              <w:t>30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lang w:val="uk-UA"/>
              </w:rPr>
            </w:pPr>
            <w:r w:rsidRPr="003351B2">
              <w:rPr>
                <w:lang w:val="uk-UA"/>
              </w:rPr>
              <w:t>Рішення про страхову виплату у зв'язку зі зниженням у результаті травми слуху ухвалюється при наявності висновку лікаря-отоларинголога після закінчення лікування, але не раніше, чим через 3 (три) місяця від дня травми.</w:t>
            </w:r>
          </w:p>
          <w:p w:rsidR="001B4C61" w:rsidRPr="003351B2" w:rsidRDefault="001B4C61" w:rsidP="00F216FF">
            <w:pPr>
              <w:pStyle w:val="1f0"/>
              <w:widowControl/>
              <w:jc w:val="both"/>
              <w:rPr>
                <w:lang w:val="uk-UA"/>
              </w:rPr>
            </w:pPr>
            <w:r w:rsidRPr="003351B2">
              <w:rPr>
                <w:lang w:val="uk-UA"/>
              </w:rPr>
              <w:t>Якщо в результаті одного нещасного випадку були зроблені страхові виплати по статтях 23,25,26, а потім виникли ускладнення, зазначені в статті 24, то виплата по статті 24 здійснюється за винятком раніше зроблених виплат по статтях 23,25,26.</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25.</w:t>
            </w:r>
          </w:p>
        </w:tc>
        <w:tc>
          <w:tcPr>
            <w:tcW w:w="8221" w:type="dxa"/>
          </w:tcPr>
          <w:p w:rsidR="001B4C61" w:rsidRPr="003351B2" w:rsidRDefault="001B4C61" w:rsidP="00F216FF">
            <w:pPr>
              <w:pStyle w:val="1f0"/>
              <w:widowControl/>
              <w:jc w:val="both"/>
              <w:rPr>
                <w:b/>
                <w:lang w:val="uk-UA"/>
              </w:rPr>
            </w:pPr>
            <w:r w:rsidRPr="003351B2">
              <w:rPr>
                <w:b/>
                <w:lang w:val="uk-UA"/>
              </w:rPr>
              <w:t>Розрив барабанної перетинки, що настав у результаті травми, без зниження слуху.</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tabs>
                <w:tab w:val="left" w:pos="5113"/>
              </w:tabs>
              <w:jc w:val="both"/>
              <w:rPr>
                <w:lang w:val="uk-UA"/>
              </w:rPr>
            </w:pPr>
            <w:r w:rsidRPr="003351B2">
              <w:rPr>
                <w:lang w:val="uk-UA"/>
              </w:rPr>
              <w:t>Розрив барабанної перетинки при переломах основи черепа не дає підстави для виплати  по цій статті.</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26</w:t>
            </w:r>
          </w:p>
        </w:tc>
        <w:tc>
          <w:tcPr>
            <w:tcW w:w="8221" w:type="dxa"/>
          </w:tcPr>
          <w:p w:rsidR="001B4C61" w:rsidRPr="003351B2" w:rsidRDefault="001B4C61" w:rsidP="00F216FF">
            <w:pPr>
              <w:pStyle w:val="1f0"/>
              <w:widowControl/>
              <w:tabs>
                <w:tab w:val="left" w:pos="5113"/>
              </w:tabs>
              <w:jc w:val="both"/>
              <w:rPr>
                <w:b/>
                <w:lang w:val="uk-UA"/>
              </w:rPr>
            </w:pPr>
            <w:r w:rsidRPr="003351B2">
              <w:rPr>
                <w:b/>
                <w:lang w:val="uk-UA"/>
              </w:rPr>
              <w:t>Ушкодження вуха, що спричинило розвиток посттравматичного отиту.</w:t>
            </w:r>
          </w:p>
          <w:p w:rsidR="001B4C61" w:rsidRPr="003351B2" w:rsidRDefault="001B4C61" w:rsidP="00F216FF">
            <w:pPr>
              <w:pStyle w:val="1f0"/>
              <w:widowControl/>
              <w:tabs>
                <w:tab w:val="left" w:pos="5113"/>
              </w:tabs>
              <w:jc w:val="both"/>
              <w:rPr>
                <w:lang w:val="uk-UA"/>
              </w:rPr>
            </w:pPr>
            <w:r w:rsidRPr="003351B2">
              <w:rPr>
                <w:lang w:val="uk-UA"/>
              </w:rPr>
              <w:t>Виплата по статті 26 здійснюється на підставі висновку лікаря-отоларинголога з підтвердженням діагнозу «Посттравматичний отит» і вказанням дати травми, яка стала причиною отиту.</w:t>
            </w:r>
          </w:p>
        </w:tc>
        <w:tc>
          <w:tcPr>
            <w:tcW w:w="1559" w:type="dxa"/>
          </w:tcPr>
          <w:p w:rsidR="001B4C61" w:rsidRPr="003351B2" w:rsidRDefault="001B4C61" w:rsidP="00F216FF">
            <w:pPr>
              <w:pStyle w:val="1f0"/>
              <w:widowControl/>
              <w:jc w:val="center"/>
              <w:rPr>
                <w:lang w:val="uk-UA"/>
              </w:rPr>
            </w:pPr>
            <w:r w:rsidRPr="003351B2">
              <w:rPr>
                <w:lang w:val="uk-UA"/>
              </w:rPr>
              <w:t>3</w:t>
            </w:r>
          </w:p>
        </w:tc>
      </w:tr>
      <w:tr w:rsidR="001B4C61" w:rsidRPr="003351B2" w:rsidTr="00F216FF">
        <w:trPr>
          <w:cantSplit/>
        </w:trPr>
        <w:tc>
          <w:tcPr>
            <w:tcW w:w="10490" w:type="dxa"/>
            <w:gridSpan w:val="3"/>
          </w:tcPr>
          <w:p w:rsidR="001B4C61" w:rsidRPr="003351B2" w:rsidRDefault="001B4C61" w:rsidP="00F216FF">
            <w:pPr>
              <w:pStyle w:val="1f0"/>
              <w:widowControl/>
              <w:jc w:val="center"/>
              <w:rPr>
                <w:b/>
                <w:lang w:val="uk-UA"/>
              </w:rPr>
            </w:pPr>
            <w:r w:rsidRPr="003351B2">
              <w:rPr>
                <w:b/>
                <w:lang w:val="uk-UA"/>
              </w:rPr>
              <w:t>ДИХАЛЬНА СИСТЕМА</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27.</w:t>
            </w:r>
          </w:p>
        </w:tc>
        <w:tc>
          <w:tcPr>
            <w:tcW w:w="8221" w:type="dxa"/>
          </w:tcPr>
          <w:p w:rsidR="001B4C61" w:rsidRPr="003351B2" w:rsidRDefault="001B4C61" w:rsidP="00F216FF">
            <w:pPr>
              <w:pStyle w:val="1f0"/>
              <w:widowControl/>
              <w:jc w:val="both"/>
              <w:rPr>
                <w:b/>
                <w:lang w:val="uk-UA"/>
              </w:rPr>
            </w:pPr>
            <w:r w:rsidRPr="003351B2">
              <w:rPr>
                <w:b/>
                <w:lang w:val="uk-UA"/>
              </w:rPr>
              <w:t>Перелом кісток, хрящів носа:</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перелом, розрив хрящів носа;</w:t>
            </w:r>
          </w:p>
        </w:tc>
        <w:tc>
          <w:tcPr>
            <w:tcW w:w="1559" w:type="dxa"/>
          </w:tcPr>
          <w:p w:rsidR="001B4C61" w:rsidRPr="003351B2" w:rsidRDefault="001B4C61" w:rsidP="00F216FF">
            <w:pPr>
              <w:pStyle w:val="1f0"/>
              <w:widowControl/>
              <w:jc w:val="center"/>
              <w:rPr>
                <w:lang w:val="uk-UA"/>
              </w:rPr>
            </w:pPr>
            <w:r w:rsidRPr="003351B2">
              <w:rPr>
                <w:lang w:val="uk-UA"/>
              </w:rPr>
              <w:t>3</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перелом кісток носа.</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lang w:val="uk-UA"/>
              </w:rPr>
            </w:pPr>
            <w:r w:rsidRPr="003351B2">
              <w:rPr>
                <w:lang w:val="uk-UA"/>
              </w:rPr>
              <w:t>Якщо було здійснено страхову виплату по статтях 1-5, виплата по статті 27 не здійснюється.</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28.</w:t>
            </w:r>
          </w:p>
        </w:tc>
        <w:tc>
          <w:tcPr>
            <w:tcW w:w="8221" w:type="dxa"/>
          </w:tcPr>
          <w:p w:rsidR="001B4C61" w:rsidRPr="003351B2" w:rsidRDefault="001B4C61" w:rsidP="00F216FF">
            <w:pPr>
              <w:pStyle w:val="1f0"/>
              <w:widowControl/>
              <w:jc w:val="both"/>
              <w:rPr>
                <w:b/>
                <w:lang w:val="uk-UA"/>
              </w:rPr>
            </w:pPr>
            <w:r w:rsidRPr="003351B2">
              <w:rPr>
                <w:b/>
                <w:lang w:val="uk-UA"/>
              </w:rPr>
              <w:t>Ушкодження легені, що спричинило: пневмоторакс, гемоторакс, ексудативний плеврит; стороннє тіло в грудній порожнині:</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lang w:val="uk-UA"/>
              </w:rPr>
            </w:pPr>
            <w:r w:rsidRPr="003351B2">
              <w:rPr>
                <w:lang w:val="uk-UA"/>
              </w:rPr>
              <w:t>а) з однієї сторони;</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lang w:val="uk-UA"/>
              </w:rPr>
            </w:pPr>
            <w:r w:rsidRPr="003351B2">
              <w:rPr>
                <w:lang w:val="uk-UA"/>
              </w:rPr>
              <w:t>б) із двох сторін.</w:t>
            </w:r>
          </w:p>
        </w:tc>
        <w:tc>
          <w:tcPr>
            <w:tcW w:w="1559" w:type="dxa"/>
          </w:tcPr>
          <w:p w:rsidR="001B4C61" w:rsidRPr="003351B2" w:rsidRDefault="001B4C61" w:rsidP="00F216FF">
            <w:pPr>
              <w:pStyle w:val="1f0"/>
              <w:widowControl/>
              <w:jc w:val="center"/>
              <w:rPr>
                <w:lang w:val="uk-UA"/>
              </w:rPr>
            </w:pPr>
            <w:r w:rsidRPr="003351B2">
              <w:rPr>
                <w:lang w:val="uk-UA"/>
              </w:rPr>
              <w:t>20</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29.</w:t>
            </w:r>
          </w:p>
        </w:tc>
        <w:tc>
          <w:tcPr>
            <w:tcW w:w="8221" w:type="dxa"/>
          </w:tcPr>
          <w:p w:rsidR="001B4C61" w:rsidRPr="003351B2" w:rsidRDefault="001B4C61" w:rsidP="00F216FF">
            <w:pPr>
              <w:pStyle w:val="1f0"/>
              <w:widowControl/>
              <w:jc w:val="both"/>
              <w:rPr>
                <w:b/>
                <w:lang w:val="uk-UA"/>
              </w:rPr>
            </w:pPr>
            <w:r w:rsidRPr="003351B2">
              <w:rPr>
                <w:b/>
                <w:lang w:val="uk-UA"/>
              </w:rPr>
              <w:t>Ушкодження легені, що спричинило:</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видалення сегменту або декількох сегментів легені;</w:t>
            </w:r>
          </w:p>
        </w:tc>
        <w:tc>
          <w:tcPr>
            <w:tcW w:w="1559" w:type="dxa"/>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видалення долі легені;</w:t>
            </w:r>
          </w:p>
        </w:tc>
        <w:tc>
          <w:tcPr>
            <w:tcW w:w="1559" w:type="dxa"/>
          </w:tcPr>
          <w:p w:rsidR="001B4C61" w:rsidRPr="003351B2" w:rsidRDefault="001B4C61" w:rsidP="00F216FF">
            <w:pPr>
              <w:pStyle w:val="1f0"/>
              <w:widowControl/>
              <w:jc w:val="center"/>
              <w:rPr>
                <w:lang w:val="uk-UA"/>
              </w:rPr>
            </w:pPr>
            <w:r w:rsidRPr="003351B2">
              <w:rPr>
                <w:lang w:val="uk-UA"/>
              </w:rPr>
              <w:t>40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видалення легені.</w:t>
            </w:r>
          </w:p>
          <w:p w:rsidR="001B4C61" w:rsidRPr="003351B2" w:rsidRDefault="001B4C61" w:rsidP="00F216FF">
            <w:pPr>
              <w:jc w:val="both"/>
              <w:rPr>
                <w:sz w:val="20"/>
                <w:szCs w:val="20"/>
                <w:lang w:val="uk-UA"/>
              </w:rPr>
            </w:pPr>
            <w:r w:rsidRPr="003351B2">
              <w:rPr>
                <w:sz w:val="20"/>
                <w:szCs w:val="20"/>
                <w:lang w:val="uk-UA"/>
              </w:rPr>
              <w:t xml:space="preserve">Примітки: 1. Пневмонія, що </w:t>
            </w:r>
            <w:proofErr w:type="spellStart"/>
            <w:r w:rsidRPr="003351B2">
              <w:rPr>
                <w:sz w:val="20"/>
                <w:szCs w:val="20"/>
                <w:lang w:val="uk-UA"/>
              </w:rPr>
              <w:t>розвинулася</w:t>
            </w:r>
            <w:proofErr w:type="spellEnd"/>
            <w:r w:rsidRPr="003351B2">
              <w:rPr>
                <w:sz w:val="20"/>
                <w:szCs w:val="20"/>
                <w:lang w:val="uk-UA"/>
              </w:rPr>
              <w:t xml:space="preserve"> в період лікування травми (за винятком ушкодженої грудної клітини й органів грудної порожнини) або після операційного втручання, зробленого з приводу травми, не дає підстав для виплати страхової суми. </w:t>
            </w:r>
          </w:p>
        </w:tc>
        <w:tc>
          <w:tcPr>
            <w:tcW w:w="1559" w:type="dxa"/>
          </w:tcPr>
          <w:p w:rsidR="001B4C61" w:rsidRPr="003351B2" w:rsidRDefault="001B4C61" w:rsidP="00F216FF">
            <w:pPr>
              <w:pStyle w:val="1f0"/>
              <w:widowControl/>
              <w:jc w:val="center"/>
              <w:rPr>
                <w:lang w:val="uk-UA"/>
              </w:rPr>
            </w:pPr>
            <w:r w:rsidRPr="003351B2">
              <w:rPr>
                <w:lang w:val="uk-UA"/>
              </w:rPr>
              <w:t>60</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30.</w:t>
            </w:r>
          </w:p>
        </w:tc>
        <w:tc>
          <w:tcPr>
            <w:tcW w:w="8221" w:type="dxa"/>
          </w:tcPr>
          <w:p w:rsidR="001B4C61" w:rsidRPr="003351B2" w:rsidRDefault="001B4C61" w:rsidP="00F216FF">
            <w:pPr>
              <w:pStyle w:val="1f0"/>
              <w:widowControl/>
              <w:jc w:val="both"/>
              <w:rPr>
                <w:b/>
                <w:lang w:val="uk-UA"/>
              </w:rPr>
            </w:pPr>
            <w:r w:rsidRPr="003351B2">
              <w:rPr>
                <w:b/>
                <w:lang w:val="uk-UA"/>
              </w:rPr>
              <w:t>Перелом грудини</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Height w:val="218"/>
        </w:trPr>
        <w:tc>
          <w:tcPr>
            <w:tcW w:w="710" w:type="dxa"/>
          </w:tcPr>
          <w:p w:rsidR="001B4C61" w:rsidRPr="003351B2" w:rsidRDefault="001B4C61" w:rsidP="00F216FF">
            <w:pPr>
              <w:pStyle w:val="1f0"/>
              <w:widowControl/>
              <w:jc w:val="center"/>
              <w:rPr>
                <w:b/>
                <w:lang w:val="uk-UA"/>
              </w:rPr>
            </w:pPr>
            <w:r w:rsidRPr="003351B2">
              <w:rPr>
                <w:b/>
                <w:lang w:val="uk-UA"/>
              </w:rPr>
              <w:t>31.</w:t>
            </w:r>
          </w:p>
        </w:tc>
        <w:tc>
          <w:tcPr>
            <w:tcW w:w="8221" w:type="dxa"/>
          </w:tcPr>
          <w:p w:rsidR="001B4C61" w:rsidRPr="003351B2" w:rsidRDefault="001B4C61" w:rsidP="00F216FF">
            <w:pPr>
              <w:jc w:val="both"/>
              <w:rPr>
                <w:b/>
                <w:sz w:val="20"/>
                <w:szCs w:val="20"/>
                <w:lang w:val="uk-UA"/>
              </w:rPr>
            </w:pPr>
            <w:r w:rsidRPr="003351B2">
              <w:rPr>
                <w:b/>
                <w:sz w:val="20"/>
                <w:szCs w:val="20"/>
                <w:lang w:val="uk-UA"/>
              </w:rPr>
              <w:t xml:space="preserve">Переломи </w:t>
            </w:r>
            <w:proofErr w:type="spellStart"/>
            <w:r w:rsidRPr="003351B2">
              <w:rPr>
                <w:b/>
                <w:sz w:val="20"/>
                <w:szCs w:val="20"/>
                <w:lang w:val="uk-UA"/>
              </w:rPr>
              <w:t>ребер</w:t>
            </w:r>
            <w:proofErr w:type="spellEnd"/>
            <w:r w:rsidRPr="003351B2">
              <w:rPr>
                <w:b/>
                <w:sz w:val="20"/>
                <w:szCs w:val="20"/>
                <w:lang w:val="uk-UA"/>
              </w:rPr>
              <w:t>:</w:t>
            </w:r>
          </w:p>
        </w:tc>
        <w:tc>
          <w:tcPr>
            <w:tcW w:w="1559" w:type="dxa"/>
          </w:tcPr>
          <w:p w:rsidR="001B4C61" w:rsidRPr="003351B2" w:rsidRDefault="001B4C61" w:rsidP="00F216FF">
            <w:pPr>
              <w:rPr>
                <w:sz w:val="20"/>
                <w:szCs w:val="20"/>
                <w:lang w:val="uk-UA"/>
              </w:rPr>
            </w:pPr>
          </w:p>
        </w:tc>
      </w:tr>
      <w:tr w:rsidR="001B4C61" w:rsidRPr="003351B2" w:rsidTr="00F216FF">
        <w:trPr>
          <w:cantSplit/>
          <w:trHeight w:val="131"/>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jc w:val="both"/>
              <w:rPr>
                <w:sz w:val="20"/>
                <w:szCs w:val="20"/>
                <w:lang w:val="uk-UA"/>
              </w:rPr>
            </w:pPr>
            <w:r w:rsidRPr="003351B2">
              <w:rPr>
                <w:sz w:val="20"/>
                <w:szCs w:val="20"/>
                <w:lang w:val="uk-UA"/>
              </w:rPr>
              <w:t>одного ребра;</w:t>
            </w:r>
          </w:p>
        </w:tc>
        <w:tc>
          <w:tcPr>
            <w:tcW w:w="1559" w:type="dxa"/>
          </w:tcPr>
          <w:p w:rsidR="001B4C61" w:rsidRPr="003351B2" w:rsidRDefault="001B4C61" w:rsidP="00F216FF">
            <w:pPr>
              <w:pStyle w:val="1f0"/>
              <w:widowControl/>
              <w:jc w:val="center"/>
              <w:rPr>
                <w:lang w:val="uk-UA"/>
              </w:rPr>
            </w:pPr>
            <w:r w:rsidRPr="003351B2">
              <w:rPr>
                <w:lang w:val="uk-UA"/>
              </w:rPr>
              <w:t>3</w:t>
            </w:r>
          </w:p>
        </w:tc>
      </w:tr>
      <w:tr w:rsidR="001B4C61" w:rsidRPr="003351B2" w:rsidTr="00F216FF">
        <w:trPr>
          <w:cantSplit/>
          <w:trHeight w:val="126"/>
        </w:trPr>
        <w:tc>
          <w:tcPr>
            <w:tcW w:w="710" w:type="dxa"/>
          </w:tcPr>
          <w:p w:rsidR="001B4C61" w:rsidRPr="003351B2" w:rsidRDefault="001B4C61" w:rsidP="00F216FF">
            <w:pPr>
              <w:pStyle w:val="1f0"/>
              <w:widowControl/>
              <w:jc w:val="center"/>
              <w:rPr>
                <w:lang w:val="uk-UA"/>
              </w:rPr>
            </w:pPr>
            <w:r w:rsidRPr="003351B2">
              <w:rPr>
                <w:lang w:val="uk-UA"/>
              </w:rPr>
              <w:lastRenderedPageBreak/>
              <w:t>б)</w:t>
            </w:r>
          </w:p>
        </w:tc>
        <w:tc>
          <w:tcPr>
            <w:tcW w:w="8221" w:type="dxa"/>
          </w:tcPr>
          <w:p w:rsidR="001B4C61" w:rsidRPr="003351B2" w:rsidRDefault="001B4C61" w:rsidP="00F216FF">
            <w:pPr>
              <w:jc w:val="both"/>
              <w:rPr>
                <w:sz w:val="20"/>
                <w:szCs w:val="20"/>
                <w:lang w:val="uk-UA"/>
              </w:rPr>
            </w:pPr>
            <w:r w:rsidRPr="003351B2">
              <w:rPr>
                <w:sz w:val="20"/>
                <w:szCs w:val="20"/>
                <w:lang w:val="uk-UA"/>
              </w:rPr>
              <w:t>кожного наступного ребра.</w:t>
            </w:r>
          </w:p>
        </w:tc>
        <w:tc>
          <w:tcPr>
            <w:tcW w:w="1559" w:type="dxa"/>
            <w:vAlign w:val="center"/>
          </w:tcPr>
          <w:p w:rsidR="001B4C61" w:rsidRPr="003351B2" w:rsidRDefault="001B4C61" w:rsidP="00F216FF">
            <w:pPr>
              <w:pStyle w:val="1f0"/>
              <w:widowControl/>
              <w:jc w:val="center"/>
              <w:rPr>
                <w:lang w:val="uk-UA"/>
              </w:rPr>
            </w:pPr>
            <w:r w:rsidRPr="003351B2">
              <w:rPr>
                <w:lang w:val="uk-UA"/>
              </w:rPr>
              <w:t>3</w:t>
            </w:r>
          </w:p>
        </w:tc>
      </w:tr>
      <w:tr w:rsidR="001B4C61" w:rsidRPr="007B2DE0" w:rsidTr="00F216FF">
        <w:trPr>
          <w:cantSplit/>
          <w:trHeight w:val="1704"/>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jc w:val="both"/>
              <w:rPr>
                <w:sz w:val="20"/>
                <w:szCs w:val="20"/>
                <w:lang w:val="uk-UA"/>
              </w:rPr>
            </w:pPr>
            <w:r w:rsidRPr="003351B2">
              <w:rPr>
                <w:sz w:val="20"/>
                <w:szCs w:val="20"/>
                <w:lang w:val="uk-UA"/>
              </w:rPr>
              <w:t xml:space="preserve">Примітки: </w:t>
            </w:r>
          </w:p>
          <w:p w:rsidR="001B4C61" w:rsidRPr="003351B2" w:rsidRDefault="001B4C61" w:rsidP="00F216FF">
            <w:pPr>
              <w:jc w:val="both"/>
              <w:rPr>
                <w:sz w:val="20"/>
                <w:szCs w:val="20"/>
                <w:lang w:val="uk-UA"/>
              </w:rPr>
            </w:pPr>
            <w:r w:rsidRPr="003351B2">
              <w:rPr>
                <w:sz w:val="20"/>
                <w:szCs w:val="20"/>
                <w:lang w:val="uk-UA"/>
              </w:rPr>
              <w:t xml:space="preserve">1.При переломі </w:t>
            </w:r>
            <w:proofErr w:type="spellStart"/>
            <w:r w:rsidRPr="003351B2">
              <w:rPr>
                <w:sz w:val="20"/>
                <w:szCs w:val="20"/>
                <w:lang w:val="uk-UA"/>
              </w:rPr>
              <w:t>ребер</w:t>
            </w:r>
            <w:proofErr w:type="spellEnd"/>
            <w:r w:rsidRPr="003351B2">
              <w:rPr>
                <w:sz w:val="20"/>
                <w:szCs w:val="20"/>
                <w:lang w:val="uk-UA"/>
              </w:rPr>
              <w:t xml:space="preserve"> під час реанімаційних заходів страхова сума виплачується на загальних підставах. </w:t>
            </w:r>
          </w:p>
          <w:p w:rsidR="001B4C61" w:rsidRPr="003351B2" w:rsidRDefault="001B4C61" w:rsidP="00F216FF">
            <w:pPr>
              <w:autoSpaceDE w:val="0"/>
              <w:autoSpaceDN w:val="0"/>
              <w:jc w:val="both"/>
              <w:rPr>
                <w:sz w:val="20"/>
                <w:szCs w:val="20"/>
                <w:lang w:val="uk-UA"/>
              </w:rPr>
            </w:pPr>
            <w:r w:rsidRPr="003351B2">
              <w:rPr>
                <w:sz w:val="20"/>
                <w:szCs w:val="20"/>
                <w:lang w:val="uk-UA"/>
              </w:rPr>
              <w:t xml:space="preserve">2.Перелом хрящової частини ребра дає підставу для виплати страхової суми. </w:t>
            </w:r>
          </w:p>
          <w:p w:rsidR="001B4C61" w:rsidRPr="003351B2" w:rsidRDefault="001B4C61" w:rsidP="00F216FF">
            <w:pPr>
              <w:autoSpaceDE w:val="0"/>
              <w:autoSpaceDN w:val="0"/>
              <w:jc w:val="both"/>
              <w:rPr>
                <w:sz w:val="20"/>
                <w:szCs w:val="20"/>
                <w:lang w:val="uk-UA"/>
              </w:rPr>
            </w:pPr>
            <w:r w:rsidRPr="003351B2">
              <w:rPr>
                <w:sz w:val="20"/>
                <w:szCs w:val="20"/>
                <w:lang w:val="uk-UA"/>
              </w:rPr>
              <w:t xml:space="preserve">3.Якщо в довідках, отриманих із різних лікувально-профілактичних установ, буде зазначена різна кількість ушкоджених </w:t>
            </w:r>
            <w:proofErr w:type="spellStart"/>
            <w:r w:rsidRPr="003351B2">
              <w:rPr>
                <w:sz w:val="20"/>
                <w:szCs w:val="20"/>
                <w:lang w:val="uk-UA"/>
              </w:rPr>
              <w:t>ребер</w:t>
            </w:r>
            <w:proofErr w:type="spellEnd"/>
            <w:r w:rsidRPr="003351B2">
              <w:rPr>
                <w:sz w:val="20"/>
                <w:szCs w:val="20"/>
                <w:lang w:val="uk-UA"/>
              </w:rPr>
              <w:t xml:space="preserve">, страхова сума виплачується з урахуванням найбільшої із вказаних кількостей </w:t>
            </w:r>
            <w:proofErr w:type="spellStart"/>
            <w:r w:rsidRPr="003351B2">
              <w:rPr>
                <w:sz w:val="20"/>
                <w:szCs w:val="20"/>
                <w:lang w:val="uk-UA"/>
              </w:rPr>
              <w:t>ребер</w:t>
            </w:r>
            <w:proofErr w:type="spellEnd"/>
            <w:r w:rsidRPr="003351B2">
              <w:rPr>
                <w:sz w:val="20"/>
                <w:szCs w:val="20"/>
                <w:lang w:val="uk-UA"/>
              </w:rPr>
              <w:t>.</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32.</w:t>
            </w:r>
          </w:p>
        </w:tc>
        <w:tc>
          <w:tcPr>
            <w:tcW w:w="8221" w:type="dxa"/>
          </w:tcPr>
          <w:p w:rsidR="001B4C61" w:rsidRPr="003351B2" w:rsidRDefault="001B4C61" w:rsidP="00F216FF">
            <w:pPr>
              <w:pStyle w:val="1f0"/>
              <w:widowControl/>
              <w:jc w:val="both"/>
              <w:rPr>
                <w:b/>
                <w:lang w:val="uk-UA"/>
              </w:rPr>
            </w:pPr>
            <w:r w:rsidRPr="003351B2">
              <w:rPr>
                <w:b/>
                <w:lang w:val="uk-UA"/>
              </w:rPr>
              <w:t xml:space="preserve">Проникаюче поранення грудної порожнини, проведення із приводу травми торакоскопії, </w:t>
            </w:r>
            <w:proofErr w:type="spellStart"/>
            <w:r w:rsidRPr="003351B2">
              <w:rPr>
                <w:b/>
                <w:lang w:val="uk-UA"/>
              </w:rPr>
              <w:t>торакоцентеза</w:t>
            </w:r>
            <w:proofErr w:type="spellEnd"/>
            <w:r w:rsidRPr="003351B2">
              <w:rPr>
                <w:b/>
                <w:lang w:val="uk-UA"/>
              </w:rPr>
              <w:t xml:space="preserve">, </w:t>
            </w:r>
            <w:proofErr w:type="spellStart"/>
            <w:r w:rsidRPr="003351B2">
              <w:rPr>
                <w:b/>
                <w:lang w:val="uk-UA"/>
              </w:rPr>
              <w:t>торакотомії</w:t>
            </w:r>
            <w:proofErr w:type="spellEnd"/>
            <w:r w:rsidRPr="003351B2">
              <w:rPr>
                <w:b/>
                <w:lang w:val="uk-UA"/>
              </w:rPr>
              <w:t>:</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проникаюче поранення грудної порожнини;</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торакоскопія;</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proofErr w:type="spellStart"/>
            <w:r w:rsidRPr="003351B2">
              <w:rPr>
                <w:lang w:val="uk-UA"/>
              </w:rPr>
              <w:t>торакоцентез</w:t>
            </w:r>
            <w:proofErr w:type="spellEnd"/>
            <w:r w:rsidRPr="003351B2">
              <w:rPr>
                <w:lang w:val="uk-UA"/>
              </w:rPr>
              <w:t>;</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г)</w:t>
            </w:r>
          </w:p>
        </w:tc>
        <w:tc>
          <w:tcPr>
            <w:tcW w:w="8221" w:type="dxa"/>
          </w:tcPr>
          <w:p w:rsidR="001B4C61" w:rsidRPr="003351B2" w:rsidRDefault="001B4C61" w:rsidP="00F216FF">
            <w:pPr>
              <w:pStyle w:val="1f0"/>
              <w:widowControl/>
              <w:jc w:val="both"/>
              <w:rPr>
                <w:lang w:val="uk-UA"/>
              </w:rPr>
            </w:pPr>
            <w:proofErr w:type="spellStart"/>
            <w:r w:rsidRPr="003351B2">
              <w:rPr>
                <w:lang w:val="uk-UA"/>
              </w:rPr>
              <w:t>торакотомія</w:t>
            </w:r>
            <w:proofErr w:type="spellEnd"/>
            <w:r w:rsidRPr="003351B2">
              <w:rPr>
                <w:lang w:val="uk-UA"/>
              </w:rPr>
              <w:t xml:space="preserve"> при відсутності ушкодження органів грудної порожнини;</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bCs/>
                <w:lang w:val="uk-UA"/>
              </w:rPr>
              <w:t>д)</w:t>
            </w:r>
          </w:p>
        </w:tc>
        <w:tc>
          <w:tcPr>
            <w:tcW w:w="8221" w:type="dxa"/>
          </w:tcPr>
          <w:p w:rsidR="001B4C61" w:rsidRPr="003351B2" w:rsidRDefault="001B4C61" w:rsidP="00F216FF">
            <w:pPr>
              <w:pStyle w:val="1f0"/>
              <w:widowControl/>
              <w:jc w:val="both"/>
              <w:rPr>
                <w:lang w:val="uk-UA"/>
              </w:rPr>
            </w:pPr>
            <w:proofErr w:type="spellStart"/>
            <w:r w:rsidRPr="003351B2">
              <w:rPr>
                <w:lang w:val="uk-UA"/>
              </w:rPr>
              <w:t>торакотомія</w:t>
            </w:r>
            <w:proofErr w:type="spellEnd"/>
            <w:r w:rsidRPr="003351B2">
              <w:rPr>
                <w:lang w:val="uk-UA"/>
              </w:rPr>
              <w:t xml:space="preserve"> при ушкодженні органів грудної порожнини.</w:t>
            </w:r>
          </w:p>
        </w:tc>
        <w:tc>
          <w:tcPr>
            <w:tcW w:w="1559" w:type="dxa"/>
          </w:tcPr>
          <w:p w:rsidR="001B4C61" w:rsidRPr="003351B2" w:rsidRDefault="001B4C61" w:rsidP="00F216FF">
            <w:pPr>
              <w:pStyle w:val="1f0"/>
              <w:widowControl/>
              <w:jc w:val="center"/>
              <w:rPr>
                <w:lang w:val="uk-UA"/>
              </w:rPr>
            </w:pPr>
            <w:r w:rsidRPr="003351B2">
              <w:rPr>
                <w:lang w:val="uk-UA"/>
              </w:rPr>
              <w:t>20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lang w:val="uk-UA"/>
              </w:rPr>
            </w:pPr>
            <w:r w:rsidRPr="003351B2">
              <w:rPr>
                <w:lang w:val="uk-UA"/>
              </w:rPr>
              <w:t>Якщо було здійснено страхову виплату по статтях 28-29, виплата по статті 32 не здійснюється.</w:t>
            </w:r>
          </w:p>
          <w:p w:rsidR="001B4C61" w:rsidRPr="003351B2" w:rsidRDefault="001B4C61" w:rsidP="00F216FF">
            <w:pPr>
              <w:pStyle w:val="1f0"/>
              <w:widowControl/>
              <w:jc w:val="both"/>
              <w:rPr>
                <w:lang w:val="uk-UA"/>
              </w:rPr>
            </w:pPr>
            <w:r w:rsidRPr="003351B2">
              <w:rPr>
                <w:lang w:val="uk-UA"/>
              </w:rPr>
              <w:t xml:space="preserve">При повторних проведеннях </w:t>
            </w:r>
            <w:proofErr w:type="spellStart"/>
            <w:r w:rsidRPr="003351B2">
              <w:rPr>
                <w:lang w:val="uk-UA"/>
              </w:rPr>
              <w:t>торакотомії</w:t>
            </w:r>
            <w:proofErr w:type="spellEnd"/>
            <w:r w:rsidRPr="003351B2">
              <w:rPr>
                <w:lang w:val="uk-UA"/>
              </w:rPr>
              <w:t xml:space="preserve"> додатково виплачується 10% від страхової суми одноразово.</w:t>
            </w:r>
          </w:p>
          <w:p w:rsidR="001B4C61" w:rsidRPr="003351B2" w:rsidRDefault="001B4C61" w:rsidP="00F216FF">
            <w:pPr>
              <w:pStyle w:val="1f0"/>
              <w:widowControl/>
              <w:jc w:val="both"/>
              <w:rPr>
                <w:lang w:val="uk-UA"/>
              </w:rPr>
            </w:pPr>
            <w:r w:rsidRPr="003351B2">
              <w:rPr>
                <w:lang w:val="uk-UA"/>
              </w:rPr>
              <w:t xml:space="preserve">Повторне проведення торакоскопії й </w:t>
            </w:r>
            <w:proofErr w:type="spellStart"/>
            <w:r w:rsidRPr="003351B2">
              <w:rPr>
                <w:lang w:val="uk-UA"/>
              </w:rPr>
              <w:t>торакоцентеза</w:t>
            </w:r>
            <w:proofErr w:type="spellEnd"/>
            <w:r w:rsidRPr="003351B2">
              <w:rPr>
                <w:lang w:val="uk-UA"/>
              </w:rPr>
              <w:t xml:space="preserve"> не дає підстави для страхової виплати.</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33.</w:t>
            </w:r>
          </w:p>
        </w:tc>
        <w:tc>
          <w:tcPr>
            <w:tcW w:w="8221" w:type="dxa"/>
          </w:tcPr>
          <w:p w:rsidR="001B4C61" w:rsidRPr="003351B2" w:rsidRDefault="001B4C61" w:rsidP="00F216FF">
            <w:pPr>
              <w:pStyle w:val="1f0"/>
              <w:widowControl/>
              <w:jc w:val="both"/>
              <w:rPr>
                <w:b/>
                <w:lang w:val="uk-UA"/>
              </w:rPr>
            </w:pPr>
            <w:r w:rsidRPr="003351B2">
              <w:rPr>
                <w:b/>
                <w:lang w:val="uk-UA"/>
              </w:rPr>
              <w:t>Ушкодження гортані, трахеї, щитовидного хряща, під'язичної кістки.</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7B2DE0"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lang w:val="uk-UA"/>
              </w:rPr>
            </w:pPr>
            <w:r w:rsidRPr="003351B2">
              <w:rPr>
                <w:lang w:val="uk-UA"/>
              </w:rPr>
              <w:t xml:space="preserve">Якщо у зв'язку із травмою проводилися бронхоскопія, трахеотомія, </w:t>
            </w:r>
            <w:proofErr w:type="spellStart"/>
            <w:r w:rsidRPr="003351B2">
              <w:rPr>
                <w:lang w:val="uk-UA"/>
              </w:rPr>
              <w:t>трахеостомія</w:t>
            </w:r>
            <w:proofErr w:type="spellEnd"/>
            <w:r w:rsidRPr="003351B2">
              <w:rPr>
                <w:lang w:val="uk-UA"/>
              </w:rPr>
              <w:t xml:space="preserve"> додатково виплачується 5% від страхової суми однократно.</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34.</w:t>
            </w:r>
          </w:p>
        </w:tc>
        <w:tc>
          <w:tcPr>
            <w:tcW w:w="8221" w:type="dxa"/>
          </w:tcPr>
          <w:p w:rsidR="001B4C61" w:rsidRPr="003351B2" w:rsidRDefault="001B4C61" w:rsidP="00F216FF">
            <w:pPr>
              <w:pStyle w:val="1f0"/>
              <w:widowControl/>
              <w:jc w:val="both"/>
              <w:rPr>
                <w:b/>
                <w:lang w:val="uk-UA"/>
              </w:rPr>
            </w:pPr>
            <w:r w:rsidRPr="003351B2">
              <w:rPr>
                <w:b/>
                <w:lang w:val="uk-UA"/>
              </w:rPr>
              <w:t xml:space="preserve">Ушкодження гортані, трахеї, щитовидного хряща, під'язичної кістки, що спричинило носіння </w:t>
            </w:r>
            <w:proofErr w:type="spellStart"/>
            <w:r w:rsidRPr="003351B2">
              <w:rPr>
                <w:b/>
                <w:lang w:val="uk-UA"/>
              </w:rPr>
              <w:t>трахеостомічної</w:t>
            </w:r>
            <w:proofErr w:type="spellEnd"/>
            <w:r w:rsidRPr="003351B2">
              <w:rPr>
                <w:b/>
                <w:lang w:val="uk-UA"/>
              </w:rPr>
              <w:t xml:space="preserve"> трубки протягом не менш 3 (трьох) місяців з дати травми.</w:t>
            </w:r>
          </w:p>
          <w:p w:rsidR="001B4C61" w:rsidRPr="003351B2" w:rsidRDefault="001B4C61" w:rsidP="00F216FF">
            <w:pPr>
              <w:pStyle w:val="1f0"/>
              <w:widowControl/>
              <w:jc w:val="both"/>
              <w:rPr>
                <w:lang w:val="uk-UA"/>
              </w:rPr>
            </w:pPr>
            <w:r w:rsidRPr="003351B2">
              <w:rPr>
                <w:lang w:val="uk-UA"/>
              </w:rPr>
              <w:t>Якщо в результаті одного нещасного випадку були здійсненні страхові виплати по статті 33, виплата по статті 34 здійснюється за винятком попередніх виплат по статті 33.</w:t>
            </w:r>
          </w:p>
        </w:tc>
        <w:tc>
          <w:tcPr>
            <w:tcW w:w="1559" w:type="dxa"/>
          </w:tcPr>
          <w:p w:rsidR="001B4C61" w:rsidRPr="003351B2" w:rsidRDefault="001B4C61" w:rsidP="00F216FF">
            <w:pPr>
              <w:pStyle w:val="1f0"/>
              <w:widowControl/>
              <w:jc w:val="center"/>
              <w:rPr>
                <w:lang w:val="uk-UA"/>
              </w:rPr>
            </w:pPr>
            <w:r w:rsidRPr="003351B2">
              <w:rPr>
                <w:lang w:val="uk-UA"/>
              </w:rPr>
              <w:t>20</w:t>
            </w:r>
          </w:p>
        </w:tc>
      </w:tr>
      <w:tr w:rsidR="001B4C61" w:rsidRPr="003351B2" w:rsidTr="00F216FF">
        <w:trPr>
          <w:cantSplit/>
        </w:trPr>
        <w:tc>
          <w:tcPr>
            <w:tcW w:w="10490" w:type="dxa"/>
            <w:gridSpan w:val="3"/>
          </w:tcPr>
          <w:p w:rsidR="001B4C61" w:rsidRPr="003351B2" w:rsidRDefault="001B4C61" w:rsidP="00F216FF">
            <w:pPr>
              <w:pStyle w:val="1f0"/>
              <w:widowControl/>
              <w:jc w:val="center"/>
              <w:rPr>
                <w:b/>
                <w:lang w:val="uk-UA"/>
              </w:rPr>
            </w:pPr>
            <w:r w:rsidRPr="003351B2">
              <w:rPr>
                <w:b/>
                <w:lang w:val="uk-UA"/>
              </w:rPr>
              <w:t>СЕРЦЕВО-СУДИННА СИСТЕМА</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35.</w:t>
            </w:r>
          </w:p>
        </w:tc>
        <w:tc>
          <w:tcPr>
            <w:tcW w:w="8221" w:type="dxa"/>
          </w:tcPr>
          <w:p w:rsidR="001B4C61" w:rsidRPr="003351B2" w:rsidRDefault="001B4C61" w:rsidP="00F216FF">
            <w:pPr>
              <w:pStyle w:val="1f0"/>
              <w:widowControl/>
              <w:jc w:val="both"/>
              <w:rPr>
                <w:b/>
                <w:lang w:val="uk-UA"/>
              </w:rPr>
            </w:pPr>
            <w:r w:rsidRPr="003351B2">
              <w:rPr>
                <w:b/>
                <w:lang w:val="uk-UA"/>
              </w:rPr>
              <w:t>Ушкодження серця, його оболонок і великих магістральних судин (аорти, легеневих артерій, сонних артерій, внутрішніх яремних вен, верхньої або нижньої порожниною вен, ворітної вени).</w:t>
            </w:r>
          </w:p>
        </w:tc>
        <w:tc>
          <w:tcPr>
            <w:tcW w:w="1559" w:type="dxa"/>
          </w:tcPr>
          <w:p w:rsidR="001B4C61" w:rsidRPr="003351B2" w:rsidRDefault="001B4C61" w:rsidP="00F216FF">
            <w:pPr>
              <w:pStyle w:val="1f0"/>
              <w:widowControl/>
              <w:jc w:val="center"/>
              <w:rPr>
                <w:lang w:val="uk-UA"/>
              </w:rPr>
            </w:pPr>
          </w:p>
          <w:p w:rsidR="001B4C61" w:rsidRPr="003351B2" w:rsidRDefault="001B4C61" w:rsidP="00F216FF">
            <w:pPr>
              <w:pStyle w:val="1f0"/>
              <w:widowControl/>
              <w:jc w:val="center"/>
              <w:rPr>
                <w:lang w:val="uk-UA"/>
              </w:rPr>
            </w:pPr>
            <w:r w:rsidRPr="003351B2">
              <w:rPr>
                <w:lang w:val="uk-UA"/>
              </w:rPr>
              <w:t>25</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36.</w:t>
            </w:r>
          </w:p>
        </w:tc>
        <w:tc>
          <w:tcPr>
            <w:tcW w:w="8221" w:type="dxa"/>
          </w:tcPr>
          <w:p w:rsidR="001B4C61" w:rsidRPr="003351B2" w:rsidRDefault="001B4C61" w:rsidP="00F216FF">
            <w:pPr>
              <w:pStyle w:val="1f0"/>
              <w:widowControl/>
              <w:jc w:val="both"/>
              <w:rPr>
                <w:b/>
                <w:lang w:val="uk-UA"/>
              </w:rPr>
            </w:pPr>
            <w:r w:rsidRPr="003351B2">
              <w:rPr>
                <w:b/>
                <w:lang w:val="uk-UA"/>
              </w:rPr>
              <w:t xml:space="preserve">Ушкодження великих периферичних судин (підключичних артерій, пахвових артерій, плечових артерій, ліктьових і променевих артерій, клубових артерій, стегнових артерій, підколінних артерій, великогомілкових артерій, </w:t>
            </w:r>
            <w:proofErr w:type="spellStart"/>
            <w:r w:rsidRPr="003351B2">
              <w:rPr>
                <w:b/>
                <w:lang w:val="uk-UA"/>
              </w:rPr>
              <w:t>плечеголовних</w:t>
            </w:r>
            <w:proofErr w:type="spellEnd"/>
            <w:r w:rsidRPr="003351B2">
              <w:rPr>
                <w:b/>
                <w:lang w:val="uk-UA"/>
              </w:rPr>
              <w:t>, підключичних, стегнових, підколінних вен).</w:t>
            </w:r>
          </w:p>
        </w:tc>
        <w:tc>
          <w:tcPr>
            <w:tcW w:w="1559" w:type="dxa"/>
          </w:tcPr>
          <w:p w:rsidR="001B4C61" w:rsidRPr="003351B2" w:rsidRDefault="001B4C61" w:rsidP="00F216FF">
            <w:pPr>
              <w:pStyle w:val="1f0"/>
              <w:widowControl/>
              <w:jc w:val="center"/>
              <w:rPr>
                <w:lang w:val="uk-UA"/>
              </w:rPr>
            </w:pPr>
          </w:p>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lang w:val="uk-UA"/>
              </w:rPr>
            </w:pPr>
            <w:r w:rsidRPr="003351B2">
              <w:rPr>
                <w:lang w:val="uk-UA"/>
              </w:rPr>
              <w:t>Якщо недостатність кровообігу, що виникла в результаті ушкодження серцево - судинної системи зберігається потягом 3 (трьох) місяців з дати травми, здійснюється додаткова виплата залежно від ступеня недостатності кровообігу. Рішення про страхову виплату ухвалюється при наявності медичного висновку не раніше, ніж через 3 (три) місяці від дня травми.</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lang w:val="uk-UA"/>
              </w:rPr>
            </w:pPr>
            <w:r w:rsidRPr="003351B2">
              <w:rPr>
                <w:lang w:val="uk-UA"/>
              </w:rPr>
              <w:t>а) при I ступені - 5% від страхової суми;</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lang w:val="uk-UA"/>
              </w:rPr>
            </w:pPr>
            <w:r w:rsidRPr="003351B2">
              <w:rPr>
                <w:lang w:val="uk-UA"/>
              </w:rPr>
              <w:t>б) при II і більше ступені – 10% від страхової суми.</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lang w:val="uk-UA"/>
              </w:rPr>
            </w:pPr>
            <w:r w:rsidRPr="003351B2">
              <w:rPr>
                <w:lang w:val="uk-UA"/>
              </w:rPr>
              <w:t>Якщо у зв'язку з ушкодженням великих магістральних або периферичних судин проводилося оперативне втручання з метою відновлення судинного русла, додатково виплачується 5% від страхової суми однократно.</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10490" w:type="dxa"/>
            <w:gridSpan w:val="3"/>
          </w:tcPr>
          <w:p w:rsidR="001B4C61" w:rsidRPr="003351B2" w:rsidRDefault="001B4C61" w:rsidP="00F216FF">
            <w:pPr>
              <w:pStyle w:val="1f0"/>
              <w:widowControl/>
              <w:jc w:val="center"/>
              <w:rPr>
                <w:b/>
                <w:lang w:val="uk-UA"/>
              </w:rPr>
            </w:pPr>
            <w:r w:rsidRPr="003351B2">
              <w:rPr>
                <w:b/>
                <w:lang w:val="uk-UA"/>
              </w:rPr>
              <w:t>ТРАВНА СИСТЕМА</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37.</w:t>
            </w:r>
          </w:p>
        </w:tc>
        <w:tc>
          <w:tcPr>
            <w:tcW w:w="8221" w:type="dxa"/>
          </w:tcPr>
          <w:p w:rsidR="001B4C61" w:rsidRPr="003351B2" w:rsidRDefault="001B4C61" w:rsidP="00F216FF">
            <w:pPr>
              <w:pStyle w:val="1f0"/>
              <w:widowControl/>
              <w:jc w:val="both"/>
              <w:rPr>
                <w:b/>
                <w:lang w:val="uk-UA"/>
              </w:rPr>
            </w:pPr>
            <w:r w:rsidRPr="003351B2">
              <w:rPr>
                <w:b/>
                <w:lang w:val="uk-UA"/>
              </w:rPr>
              <w:t xml:space="preserve">Переломи щелеп, </w:t>
            </w:r>
            <w:proofErr w:type="spellStart"/>
            <w:r w:rsidRPr="003351B2">
              <w:rPr>
                <w:b/>
                <w:lang w:val="uk-UA"/>
              </w:rPr>
              <w:t>скулових</w:t>
            </w:r>
            <w:proofErr w:type="spellEnd"/>
            <w:r w:rsidRPr="003351B2">
              <w:rPr>
                <w:b/>
                <w:lang w:val="uk-UA"/>
              </w:rPr>
              <w:t xml:space="preserve"> кісток, ушкодження зубів у результаті травми:</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перелом однієї кістки;</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перелом двох і більше кісток, подвійний перелом однієї кістки;</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 xml:space="preserve">перелом зуба (коронки, шийки, кореня), </w:t>
            </w:r>
            <w:proofErr w:type="spellStart"/>
            <w:r w:rsidRPr="003351B2">
              <w:rPr>
                <w:lang w:val="uk-UA"/>
              </w:rPr>
              <w:t>відламання</w:t>
            </w:r>
            <w:proofErr w:type="spellEnd"/>
            <w:r w:rsidRPr="003351B2">
              <w:rPr>
                <w:lang w:val="uk-UA"/>
              </w:rPr>
              <w:t xml:space="preserve"> коронки зуба в результаті травми;</w:t>
            </w:r>
          </w:p>
        </w:tc>
        <w:tc>
          <w:tcPr>
            <w:tcW w:w="1559" w:type="dxa"/>
          </w:tcPr>
          <w:p w:rsidR="001B4C61" w:rsidRPr="003351B2" w:rsidRDefault="001B4C61" w:rsidP="00F216FF">
            <w:pPr>
              <w:pStyle w:val="1f0"/>
              <w:widowControl/>
              <w:jc w:val="center"/>
              <w:rPr>
                <w:lang w:val="uk-UA"/>
              </w:rPr>
            </w:pPr>
            <w:r w:rsidRPr="003351B2">
              <w:rPr>
                <w:lang w:val="uk-UA"/>
              </w:rPr>
              <w:t>1</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г)</w:t>
            </w:r>
          </w:p>
        </w:tc>
        <w:tc>
          <w:tcPr>
            <w:tcW w:w="8221" w:type="dxa"/>
          </w:tcPr>
          <w:p w:rsidR="001B4C61" w:rsidRPr="003351B2" w:rsidRDefault="001B4C61" w:rsidP="00F216FF">
            <w:pPr>
              <w:pStyle w:val="1f0"/>
              <w:widowControl/>
              <w:jc w:val="both"/>
              <w:rPr>
                <w:lang w:val="uk-UA"/>
              </w:rPr>
            </w:pPr>
            <w:r w:rsidRPr="003351B2">
              <w:rPr>
                <w:lang w:val="uk-UA"/>
              </w:rPr>
              <w:t>втрата 1-2 зубів у результаті травми;</w:t>
            </w:r>
          </w:p>
        </w:tc>
        <w:tc>
          <w:tcPr>
            <w:tcW w:w="1559" w:type="dxa"/>
          </w:tcPr>
          <w:p w:rsidR="001B4C61" w:rsidRPr="003351B2" w:rsidRDefault="001B4C61" w:rsidP="00F216FF">
            <w:pPr>
              <w:pStyle w:val="1f0"/>
              <w:widowControl/>
              <w:jc w:val="center"/>
              <w:rPr>
                <w:lang w:val="uk-UA"/>
              </w:rPr>
            </w:pPr>
            <w:r w:rsidRPr="003351B2">
              <w:rPr>
                <w:lang w:val="uk-UA"/>
              </w:rPr>
              <w:t>3</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bCs/>
                <w:lang w:val="uk-UA"/>
              </w:rPr>
              <w:t>д)</w:t>
            </w:r>
          </w:p>
        </w:tc>
        <w:tc>
          <w:tcPr>
            <w:tcW w:w="8221" w:type="dxa"/>
          </w:tcPr>
          <w:p w:rsidR="001B4C61" w:rsidRPr="003351B2" w:rsidRDefault="001B4C61" w:rsidP="00F216FF">
            <w:pPr>
              <w:pStyle w:val="1f0"/>
              <w:widowControl/>
              <w:jc w:val="both"/>
              <w:rPr>
                <w:lang w:val="uk-UA"/>
              </w:rPr>
            </w:pPr>
            <w:r w:rsidRPr="003351B2">
              <w:rPr>
                <w:lang w:val="uk-UA"/>
              </w:rPr>
              <w:t>втрата 3-5 зубів у результаті травми;</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е)</w:t>
            </w:r>
          </w:p>
        </w:tc>
        <w:tc>
          <w:tcPr>
            <w:tcW w:w="8221" w:type="dxa"/>
          </w:tcPr>
          <w:p w:rsidR="001B4C61" w:rsidRPr="003351B2" w:rsidRDefault="001B4C61" w:rsidP="00F216FF">
            <w:pPr>
              <w:pStyle w:val="1f0"/>
              <w:widowControl/>
              <w:jc w:val="both"/>
              <w:rPr>
                <w:lang w:val="uk-UA"/>
              </w:rPr>
            </w:pPr>
            <w:r w:rsidRPr="003351B2">
              <w:rPr>
                <w:lang w:val="uk-UA"/>
              </w:rPr>
              <w:t>втрата 6-9 зубів у результаті травми;</w:t>
            </w:r>
          </w:p>
        </w:tc>
        <w:tc>
          <w:tcPr>
            <w:tcW w:w="1559" w:type="dxa"/>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ж)</w:t>
            </w:r>
          </w:p>
        </w:tc>
        <w:tc>
          <w:tcPr>
            <w:tcW w:w="8221" w:type="dxa"/>
          </w:tcPr>
          <w:p w:rsidR="001B4C61" w:rsidRPr="003351B2" w:rsidRDefault="001B4C61" w:rsidP="00F216FF">
            <w:pPr>
              <w:pStyle w:val="1f0"/>
              <w:widowControl/>
              <w:jc w:val="both"/>
              <w:rPr>
                <w:lang w:val="uk-UA"/>
              </w:rPr>
            </w:pPr>
            <w:r w:rsidRPr="003351B2">
              <w:rPr>
                <w:lang w:val="uk-UA"/>
              </w:rPr>
              <w:t>втрата 10 і більше зубів у результаті травми.</w:t>
            </w:r>
          </w:p>
        </w:tc>
        <w:tc>
          <w:tcPr>
            <w:tcW w:w="1559" w:type="dxa"/>
          </w:tcPr>
          <w:p w:rsidR="001B4C61" w:rsidRPr="003351B2" w:rsidRDefault="001B4C61" w:rsidP="00F216FF">
            <w:pPr>
              <w:pStyle w:val="1f0"/>
              <w:widowControl/>
              <w:jc w:val="center"/>
              <w:rPr>
                <w:lang w:val="uk-UA"/>
              </w:rPr>
            </w:pPr>
            <w:r w:rsidRPr="003351B2">
              <w:rPr>
                <w:lang w:val="uk-UA"/>
              </w:rPr>
              <w:t>20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lang w:val="uk-UA"/>
              </w:rPr>
            </w:pPr>
            <w:r w:rsidRPr="003351B2">
              <w:rPr>
                <w:lang w:val="uk-UA"/>
              </w:rPr>
              <w:t>Якщо в результаті одного нещасного випадку були здійснені страхові виплати по статтях 1-5, виплата по статті 37 здійснюється за винятком попередніх виплат по статтях 1-5.</w:t>
            </w:r>
          </w:p>
          <w:p w:rsidR="001B4C61" w:rsidRPr="003351B2" w:rsidRDefault="001B4C61" w:rsidP="00F216FF">
            <w:pPr>
              <w:pStyle w:val="1f0"/>
              <w:widowControl/>
              <w:jc w:val="both"/>
              <w:rPr>
                <w:lang w:val="uk-UA"/>
              </w:rPr>
            </w:pPr>
            <w:r w:rsidRPr="003351B2">
              <w:rPr>
                <w:lang w:val="uk-UA"/>
              </w:rPr>
              <w:t>Ушкодження молочних зубів і зубних протезів не є підставою для страхової виплати.</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38.</w:t>
            </w:r>
          </w:p>
        </w:tc>
        <w:tc>
          <w:tcPr>
            <w:tcW w:w="8221" w:type="dxa"/>
          </w:tcPr>
          <w:p w:rsidR="001B4C61" w:rsidRPr="003351B2" w:rsidRDefault="001B4C61" w:rsidP="00F216FF">
            <w:pPr>
              <w:pStyle w:val="1f0"/>
              <w:widowControl/>
              <w:jc w:val="both"/>
              <w:rPr>
                <w:b/>
                <w:lang w:val="uk-UA"/>
              </w:rPr>
            </w:pPr>
            <w:r w:rsidRPr="003351B2">
              <w:rPr>
                <w:b/>
                <w:lang w:val="uk-UA"/>
              </w:rPr>
              <w:t>Ушкодження щелепи, що спричинило:</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відсутність частини щелепи ( за винятком альвеолярного відростка);</w:t>
            </w:r>
          </w:p>
        </w:tc>
        <w:tc>
          <w:tcPr>
            <w:tcW w:w="1559" w:type="dxa"/>
          </w:tcPr>
          <w:p w:rsidR="001B4C61" w:rsidRPr="003351B2" w:rsidRDefault="001B4C61" w:rsidP="00F216FF">
            <w:pPr>
              <w:pStyle w:val="1f0"/>
              <w:widowControl/>
              <w:jc w:val="center"/>
              <w:rPr>
                <w:lang w:val="uk-UA"/>
              </w:rPr>
            </w:pPr>
            <w:r w:rsidRPr="003351B2">
              <w:rPr>
                <w:lang w:val="uk-UA"/>
              </w:rPr>
              <w:t>40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відсутність щелепи.</w:t>
            </w:r>
          </w:p>
        </w:tc>
        <w:tc>
          <w:tcPr>
            <w:tcW w:w="1559" w:type="dxa"/>
          </w:tcPr>
          <w:p w:rsidR="001B4C61" w:rsidRPr="003351B2" w:rsidRDefault="001B4C61" w:rsidP="00F216FF">
            <w:pPr>
              <w:pStyle w:val="1f0"/>
              <w:widowControl/>
              <w:jc w:val="center"/>
              <w:rPr>
                <w:lang w:val="uk-UA"/>
              </w:rPr>
            </w:pPr>
            <w:r w:rsidRPr="003351B2">
              <w:rPr>
                <w:lang w:val="uk-UA"/>
              </w:rPr>
              <w:t>60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lang w:val="uk-UA"/>
              </w:rPr>
            </w:pPr>
            <w:r w:rsidRPr="003351B2">
              <w:rPr>
                <w:lang w:val="uk-UA"/>
              </w:rPr>
              <w:t>Якщо в результаті нещасного випадку виникли ушкодження, зазначені в статтях 37 і 38, то виплата здійснюється по статті, по якій визначається найбільший розмір виплати.</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39.</w:t>
            </w:r>
          </w:p>
        </w:tc>
        <w:tc>
          <w:tcPr>
            <w:tcW w:w="8221" w:type="dxa"/>
          </w:tcPr>
          <w:p w:rsidR="001B4C61" w:rsidRPr="003351B2" w:rsidRDefault="001B4C61" w:rsidP="00F216FF">
            <w:pPr>
              <w:pStyle w:val="1f0"/>
              <w:widowControl/>
              <w:jc w:val="both"/>
              <w:rPr>
                <w:b/>
                <w:lang w:val="uk-UA"/>
              </w:rPr>
            </w:pPr>
            <w:r w:rsidRPr="003351B2">
              <w:rPr>
                <w:b/>
                <w:lang w:val="uk-UA"/>
              </w:rPr>
              <w:t>Ушкодження мови, що спричинило:</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відсутність язика на рівні дистальної третини (кінчика);</w:t>
            </w:r>
          </w:p>
        </w:tc>
        <w:tc>
          <w:tcPr>
            <w:tcW w:w="1559" w:type="dxa"/>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відсутність язика на рівні середньої третини;</w:t>
            </w:r>
          </w:p>
        </w:tc>
        <w:tc>
          <w:tcPr>
            <w:tcW w:w="1559" w:type="dxa"/>
          </w:tcPr>
          <w:p w:rsidR="001B4C61" w:rsidRPr="003351B2" w:rsidRDefault="001B4C61" w:rsidP="00F216FF">
            <w:pPr>
              <w:pStyle w:val="1f0"/>
              <w:widowControl/>
              <w:jc w:val="center"/>
              <w:rPr>
                <w:lang w:val="uk-UA"/>
              </w:rPr>
            </w:pPr>
            <w:r w:rsidRPr="003351B2">
              <w:rPr>
                <w:lang w:val="uk-UA"/>
              </w:rPr>
              <w:t>30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відсутність язика на рівні кореня, повна відсутність мови.</w:t>
            </w:r>
          </w:p>
        </w:tc>
        <w:tc>
          <w:tcPr>
            <w:tcW w:w="1559" w:type="dxa"/>
          </w:tcPr>
          <w:p w:rsidR="001B4C61" w:rsidRPr="003351B2" w:rsidRDefault="001B4C61" w:rsidP="00F216FF">
            <w:pPr>
              <w:pStyle w:val="1f0"/>
              <w:widowControl/>
              <w:jc w:val="center"/>
              <w:rPr>
                <w:lang w:val="uk-UA"/>
              </w:rPr>
            </w:pPr>
            <w:r w:rsidRPr="003351B2">
              <w:rPr>
                <w:lang w:val="uk-UA"/>
              </w:rPr>
              <w:t>60</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40.</w:t>
            </w:r>
          </w:p>
        </w:tc>
        <w:tc>
          <w:tcPr>
            <w:tcW w:w="8221" w:type="dxa"/>
          </w:tcPr>
          <w:p w:rsidR="001B4C61" w:rsidRPr="003351B2" w:rsidRDefault="001B4C61" w:rsidP="00F216FF">
            <w:pPr>
              <w:pStyle w:val="1f0"/>
              <w:widowControl/>
              <w:jc w:val="both"/>
              <w:rPr>
                <w:b/>
                <w:lang w:val="uk-UA"/>
              </w:rPr>
            </w:pPr>
            <w:r w:rsidRPr="003351B2">
              <w:rPr>
                <w:b/>
                <w:lang w:val="uk-UA"/>
              </w:rPr>
              <w:t xml:space="preserve">Ушкодження (розрив, опік, поранення) стравоходу, </w:t>
            </w:r>
            <w:proofErr w:type="spellStart"/>
            <w:r w:rsidRPr="003351B2">
              <w:rPr>
                <w:b/>
                <w:lang w:val="uk-UA"/>
              </w:rPr>
              <w:t>шлунка</w:t>
            </w:r>
            <w:proofErr w:type="spellEnd"/>
            <w:r w:rsidRPr="003351B2">
              <w:rPr>
                <w:b/>
                <w:lang w:val="uk-UA"/>
              </w:rPr>
              <w:t>:</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 xml:space="preserve">ушкодження, що викликало проведення </w:t>
            </w:r>
            <w:proofErr w:type="spellStart"/>
            <w:r w:rsidRPr="003351B2">
              <w:rPr>
                <w:lang w:val="uk-UA"/>
              </w:rPr>
              <w:t>езофагогастроскопії</w:t>
            </w:r>
            <w:proofErr w:type="spellEnd"/>
            <w:r w:rsidRPr="003351B2">
              <w:rPr>
                <w:lang w:val="uk-UA"/>
              </w:rPr>
              <w:t xml:space="preserve"> ( у тому числі, з метою видалення сторонніх предметів стравоходу, шлунку);</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ушкодження, що викликало звуження стравоходу;</w:t>
            </w:r>
          </w:p>
        </w:tc>
        <w:tc>
          <w:tcPr>
            <w:tcW w:w="1559" w:type="dxa"/>
          </w:tcPr>
          <w:p w:rsidR="001B4C61" w:rsidRPr="003351B2" w:rsidRDefault="001B4C61" w:rsidP="00F216FF">
            <w:pPr>
              <w:pStyle w:val="1f0"/>
              <w:widowControl/>
              <w:jc w:val="center"/>
              <w:rPr>
                <w:lang w:val="uk-UA"/>
              </w:rPr>
            </w:pPr>
            <w:r w:rsidRPr="003351B2">
              <w:rPr>
                <w:lang w:val="uk-UA"/>
              </w:rPr>
              <w:t>30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 xml:space="preserve">непрохідність стравоходу ( при наявності </w:t>
            </w:r>
            <w:proofErr w:type="spellStart"/>
            <w:r w:rsidRPr="003351B2">
              <w:rPr>
                <w:lang w:val="uk-UA"/>
              </w:rPr>
              <w:t>гастростоми</w:t>
            </w:r>
            <w:proofErr w:type="spellEnd"/>
            <w:r w:rsidRPr="003351B2">
              <w:rPr>
                <w:lang w:val="uk-UA"/>
              </w:rPr>
              <w:t>).</w:t>
            </w:r>
          </w:p>
        </w:tc>
        <w:tc>
          <w:tcPr>
            <w:tcW w:w="1559" w:type="dxa"/>
          </w:tcPr>
          <w:p w:rsidR="001B4C61" w:rsidRPr="003351B2" w:rsidRDefault="001B4C61" w:rsidP="00F216FF">
            <w:pPr>
              <w:pStyle w:val="1f0"/>
              <w:widowControl/>
              <w:jc w:val="center"/>
              <w:rPr>
                <w:lang w:val="uk-UA"/>
              </w:rPr>
            </w:pPr>
            <w:r w:rsidRPr="003351B2">
              <w:rPr>
                <w:lang w:val="uk-UA"/>
              </w:rPr>
              <w:t>80</w:t>
            </w:r>
          </w:p>
        </w:tc>
      </w:tr>
      <w:tr w:rsidR="001B4C61" w:rsidRPr="007B2DE0"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lang w:val="uk-UA"/>
              </w:rPr>
            </w:pPr>
            <w:r w:rsidRPr="003351B2">
              <w:rPr>
                <w:lang w:val="uk-UA"/>
              </w:rPr>
              <w:t>Рішення про страхову виплату у зв'язку з підпунктами «б» і «в» статті 40 ухвалюється на підставі медичного висновку після закінчення 6 (шести) місяців від дня ушкодження.</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41.</w:t>
            </w:r>
          </w:p>
        </w:tc>
        <w:tc>
          <w:tcPr>
            <w:tcW w:w="8221" w:type="dxa"/>
          </w:tcPr>
          <w:p w:rsidR="001B4C61" w:rsidRPr="003351B2" w:rsidRDefault="001B4C61" w:rsidP="00F216FF">
            <w:pPr>
              <w:pStyle w:val="1f0"/>
              <w:widowControl/>
              <w:jc w:val="both"/>
              <w:rPr>
                <w:b/>
                <w:lang w:val="uk-UA"/>
              </w:rPr>
            </w:pPr>
            <w:r w:rsidRPr="003351B2">
              <w:rPr>
                <w:b/>
                <w:lang w:val="uk-UA"/>
              </w:rPr>
              <w:t>Ушкодження органів травлення (розрив, опік, поранення), що спричинило:</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rPr>
                <w:bCs/>
                <w:lang w:val="uk-UA"/>
              </w:rPr>
            </w:pPr>
            <w:r w:rsidRPr="003351B2">
              <w:rPr>
                <w:bCs/>
                <w:lang w:val="uk-UA"/>
              </w:rPr>
              <w:t xml:space="preserve">рубцеве звуження (деформацію) </w:t>
            </w:r>
            <w:proofErr w:type="spellStart"/>
            <w:r w:rsidRPr="003351B2">
              <w:rPr>
                <w:bCs/>
                <w:lang w:val="uk-UA"/>
              </w:rPr>
              <w:t>шлунка</w:t>
            </w:r>
            <w:proofErr w:type="spellEnd"/>
            <w:r w:rsidRPr="003351B2">
              <w:rPr>
                <w:bCs/>
                <w:lang w:val="uk-UA"/>
              </w:rPr>
              <w:t xml:space="preserve">, кишечнику, </w:t>
            </w:r>
            <w:proofErr w:type="spellStart"/>
            <w:r w:rsidRPr="003351B2">
              <w:rPr>
                <w:lang w:val="uk-UA"/>
              </w:rPr>
              <w:t>задньопрохідного</w:t>
            </w:r>
            <w:proofErr w:type="spellEnd"/>
            <w:r w:rsidRPr="003351B2">
              <w:rPr>
                <w:bCs/>
                <w:lang w:val="uk-UA"/>
              </w:rPr>
              <w:t xml:space="preserve"> отвору;</w:t>
            </w:r>
          </w:p>
        </w:tc>
        <w:tc>
          <w:tcPr>
            <w:tcW w:w="1559" w:type="dxa"/>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rPr>
                <w:bCs/>
                <w:lang w:val="uk-UA"/>
              </w:rPr>
            </w:pPr>
            <w:proofErr w:type="spellStart"/>
            <w:r w:rsidRPr="003351B2">
              <w:rPr>
                <w:lang w:val="uk-UA"/>
              </w:rPr>
              <w:t>спайкова</w:t>
            </w:r>
            <w:proofErr w:type="spellEnd"/>
            <w:r w:rsidRPr="003351B2">
              <w:rPr>
                <w:lang w:val="uk-UA"/>
              </w:rPr>
              <w:t xml:space="preserve"> хвороба (стан після операції з приводу </w:t>
            </w:r>
            <w:proofErr w:type="spellStart"/>
            <w:r w:rsidRPr="003351B2">
              <w:rPr>
                <w:lang w:val="uk-UA"/>
              </w:rPr>
              <w:t>спайкової</w:t>
            </w:r>
            <w:proofErr w:type="spellEnd"/>
            <w:r w:rsidRPr="003351B2">
              <w:rPr>
                <w:lang w:val="uk-UA"/>
              </w:rPr>
              <w:t xml:space="preserve"> непрохідності);</w:t>
            </w:r>
          </w:p>
        </w:tc>
        <w:tc>
          <w:tcPr>
            <w:tcW w:w="1559" w:type="dxa"/>
          </w:tcPr>
          <w:p w:rsidR="001B4C61" w:rsidRPr="003351B2" w:rsidRDefault="001B4C61" w:rsidP="00F216FF">
            <w:pPr>
              <w:pStyle w:val="1f0"/>
              <w:widowControl/>
              <w:jc w:val="center"/>
              <w:rPr>
                <w:lang w:val="uk-UA"/>
              </w:rPr>
            </w:pPr>
            <w:r w:rsidRPr="003351B2">
              <w:rPr>
                <w:lang w:val="uk-UA"/>
              </w:rPr>
              <w:t>25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rPr>
                <w:bCs/>
                <w:lang w:val="uk-UA"/>
              </w:rPr>
            </w:pPr>
            <w:r w:rsidRPr="003351B2">
              <w:rPr>
                <w:bCs/>
                <w:lang w:val="uk-UA"/>
              </w:rPr>
              <w:t>кишкова нориця;</w:t>
            </w:r>
          </w:p>
        </w:tc>
        <w:tc>
          <w:tcPr>
            <w:tcW w:w="1559" w:type="dxa"/>
          </w:tcPr>
          <w:p w:rsidR="001B4C61" w:rsidRPr="003351B2" w:rsidRDefault="001B4C61" w:rsidP="00F216FF">
            <w:pPr>
              <w:pStyle w:val="1f0"/>
              <w:widowControl/>
              <w:jc w:val="center"/>
              <w:rPr>
                <w:lang w:val="uk-UA"/>
              </w:rPr>
            </w:pPr>
            <w:r w:rsidRPr="003351B2">
              <w:rPr>
                <w:lang w:val="uk-UA"/>
              </w:rPr>
              <w:t>40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г)</w:t>
            </w:r>
          </w:p>
        </w:tc>
        <w:tc>
          <w:tcPr>
            <w:tcW w:w="8221" w:type="dxa"/>
          </w:tcPr>
          <w:p w:rsidR="001B4C61" w:rsidRPr="003351B2" w:rsidRDefault="001B4C61" w:rsidP="00F216FF">
            <w:pPr>
              <w:pStyle w:val="1f0"/>
              <w:widowControl/>
              <w:rPr>
                <w:bCs/>
                <w:lang w:val="uk-UA"/>
              </w:rPr>
            </w:pPr>
            <w:proofErr w:type="spellStart"/>
            <w:r w:rsidRPr="003351B2">
              <w:rPr>
                <w:bCs/>
                <w:lang w:val="uk-UA"/>
              </w:rPr>
              <w:t>кишково</w:t>
            </w:r>
            <w:proofErr w:type="spellEnd"/>
            <w:r w:rsidRPr="003351B2">
              <w:rPr>
                <w:bCs/>
                <w:lang w:val="uk-UA"/>
              </w:rPr>
              <w:t>-піхвова нориця;</w:t>
            </w:r>
          </w:p>
        </w:tc>
        <w:tc>
          <w:tcPr>
            <w:tcW w:w="1559" w:type="dxa"/>
          </w:tcPr>
          <w:p w:rsidR="001B4C61" w:rsidRPr="003351B2" w:rsidRDefault="001B4C61" w:rsidP="00F216FF">
            <w:pPr>
              <w:pStyle w:val="1f0"/>
              <w:widowControl/>
              <w:jc w:val="center"/>
              <w:rPr>
                <w:lang w:val="uk-UA"/>
              </w:rPr>
            </w:pPr>
            <w:r w:rsidRPr="003351B2">
              <w:rPr>
                <w:lang w:val="uk-UA"/>
              </w:rPr>
              <w:t>40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bCs/>
                <w:lang w:val="uk-UA"/>
              </w:rPr>
              <w:t>д)</w:t>
            </w:r>
          </w:p>
        </w:tc>
        <w:tc>
          <w:tcPr>
            <w:tcW w:w="8221" w:type="dxa"/>
          </w:tcPr>
          <w:p w:rsidR="001B4C61" w:rsidRPr="003351B2" w:rsidRDefault="001B4C61" w:rsidP="00F216FF">
            <w:pPr>
              <w:pStyle w:val="1f0"/>
              <w:widowControl/>
              <w:rPr>
                <w:bCs/>
                <w:lang w:val="uk-UA"/>
              </w:rPr>
            </w:pPr>
            <w:r w:rsidRPr="003351B2">
              <w:rPr>
                <w:bCs/>
                <w:lang w:val="uk-UA"/>
              </w:rPr>
              <w:t>нориця підшлункової залози;</w:t>
            </w:r>
          </w:p>
        </w:tc>
        <w:tc>
          <w:tcPr>
            <w:tcW w:w="1559" w:type="dxa"/>
          </w:tcPr>
          <w:p w:rsidR="001B4C61" w:rsidRPr="003351B2" w:rsidRDefault="001B4C61" w:rsidP="00F216FF">
            <w:pPr>
              <w:pStyle w:val="1f0"/>
              <w:widowControl/>
              <w:jc w:val="center"/>
              <w:rPr>
                <w:lang w:val="uk-UA"/>
              </w:rPr>
            </w:pPr>
            <w:r w:rsidRPr="003351B2">
              <w:rPr>
                <w:lang w:val="uk-UA"/>
              </w:rPr>
              <w:t>40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е)</w:t>
            </w:r>
          </w:p>
        </w:tc>
        <w:tc>
          <w:tcPr>
            <w:tcW w:w="8221" w:type="dxa"/>
          </w:tcPr>
          <w:p w:rsidR="001B4C61" w:rsidRPr="003351B2" w:rsidRDefault="001B4C61" w:rsidP="00F216FF">
            <w:pPr>
              <w:pStyle w:val="1f0"/>
              <w:widowControl/>
              <w:rPr>
                <w:bCs/>
                <w:lang w:val="uk-UA"/>
              </w:rPr>
            </w:pPr>
            <w:r w:rsidRPr="003351B2">
              <w:rPr>
                <w:lang w:val="uk-UA"/>
              </w:rPr>
              <w:t>протиприродний задній прохід (</w:t>
            </w:r>
            <w:proofErr w:type="spellStart"/>
            <w:r w:rsidRPr="003351B2">
              <w:rPr>
                <w:lang w:val="uk-UA"/>
              </w:rPr>
              <w:t>колостома</w:t>
            </w:r>
            <w:proofErr w:type="spellEnd"/>
            <w:r w:rsidRPr="003351B2">
              <w:rPr>
                <w:lang w:val="uk-UA"/>
              </w:rPr>
              <w:t>).</w:t>
            </w:r>
          </w:p>
        </w:tc>
        <w:tc>
          <w:tcPr>
            <w:tcW w:w="1559" w:type="dxa"/>
          </w:tcPr>
          <w:p w:rsidR="001B4C61" w:rsidRPr="003351B2" w:rsidRDefault="001B4C61" w:rsidP="00F216FF">
            <w:pPr>
              <w:pStyle w:val="1f0"/>
              <w:widowControl/>
              <w:jc w:val="center"/>
              <w:rPr>
                <w:lang w:val="uk-UA"/>
              </w:rPr>
            </w:pPr>
            <w:r w:rsidRPr="003351B2">
              <w:rPr>
                <w:lang w:val="uk-UA"/>
              </w:rPr>
              <w:t>60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rPr>
                <w:bCs/>
                <w:lang w:val="uk-UA"/>
              </w:rPr>
            </w:pPr>
            <w:r w:rsidRPr="003351B2">
              <w:rPr>
                <w:lang w:val="uk-UA"/>
              </w:rPr>
              <w:t>Рішення про страхову виплату у зв'язку з підпунктами «а» і «б» статті 41 ухвалюється на підставі медичного висновку протягом 3 (трьох) місяців від дня ушкодження. Рішення про страхову виплату у зв'язку з підпунктами «в», «г», «д» і «е» статті 41 ухвалюється на підставі медичного висновку протягом 6 (шести) місяців від дня ушкодження.</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42.</w:t>
            </w:r>
          </w:p>
        </w:tc>
        <w:tc>
          <w:tcPr>
            <w:tcW w:w="8221" w:type="dxa"/>
          </w:tcPr>
          <w:p w:rsidR="001B4C61" w:rsidRPr="003351B2" w:rsidRDefault="001B4C61" w:rsidP="00F216FF">
            <w:pPr>
              <w:pStyle w:val="1f0"/>
              <w:widowControl/>
              <w:jc w:val="both"/>
              <w:rPr>
                <w:b/>
                <w:lang w:val="uk-UA"/>
              </w:rPr>
            </w:pPr>
            <w:r w:rsidRPr="003351B2">
              <w:rPr>
                <w:b/>
                <w:lang w:val="uk-UA"/>
              </w:rPr>
              <w:t>Ушкодження печінки в результаті травми, що спричинило:</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proofErr w:type="spellStart"/>
            <w:r w:rsidRPr="003351B2">
              <w:rPr>
                <w:lang w:val="uk-UA"/>
              </w:rPr>
              <w:t>підкапсульний</w:t>
            </w:r>
            <w:proofErr w:type="spellEnd"/>
            <w:r w:rsidRPr="003351B2">
              <w:rPr>
                <w:lang w:val="uk-UA"/>
              </w:rPr>
              <w:t xml:space="preserve"> розрив печінки, у зв'язку з якими не було проведене хірургічне втручання; </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ушкодження печінки, у зв'язку з якими проведене ушивання розривів печінки;</w:t>
            </w:r>
          </w:p>
        </w:tc>
        <w:tc>
          <w:tcPr>
            <w:tcW w:w="1559" w:type="dxa"/>
          </w:tcPr>
          <w:p w:rsidR="001B4C61" w:rsidRPr="003351B2" w:rsidRDefault="001B4C61" w:rsidP="00F216FF">
            <w:pPr>
              <w:pStyle w:val="1f0"/>
              <w:widowControl/>
              <w:jc w:val="center"/>
              <w:rPr>
                <w:lang w:val="uk-UA"/>
              </w:rPr>
            </w:pPr>
            <w:r w:rsidRPr="003351B2">
              <w:rPr>
                <w:lang w:val="uk-UA"/>
              </w:rPr>
              <w:t>20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видалення частини печінки;</w:t>
            </w:r>
          </w:p>
        </w:tc>
        <w:tc>
          <w:tcPr>
            <w:tcW w:w="1559" w:type="dxa"/>
          </w:tcPr>
          <w:p w:rsidR="001B4C61" w:rsidRPr="003351B2" w:rsidRDefault="001B4C61" w:rsidP="00F216FF">
            <w:pPr>
              <w:pStyle w:val="1f0"/>
              <w:widowControl/>
              <w:jc w:val="center"/>
              <w:rPr>
                <w:lang w:val="uk-UA"/>
              </w:rPr>
            </w:pPr>
            <w:r w:rsidRPr="003351B2">
              <w:rPr>
                <w:lang w:val="uk-UA"/>
              </w:rPr>
              <w:t>30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г)</w:t>
            </w:r>
          </w:p>
        </w:tc>
        <w:tc>
          <w:tcPr>
            <w:tcW w:w="8221" w:type="dxa"/>
          </w:tcPr>
          <w:p w:rsidR="001B4C61" w:rsidRPr="003351B2" w:rsidRDefault="001B4C61" w:rsidP="00F216FF">
            <w:pPr>
              <w:pStyle w:val="1f0"/>
              <w:widowControl/>
              <w:jc w:val="both"/>
              <w:rPr>
                <w:lang w:val="uk-UA"/>
              </w:rPr>
            </w:pPr>
            <w:r w:rsidRPr="003351B2">
              <w:rPr>
                <w:lang w:val="uk-UA"/>
              </w:rPr>
              <w:t>видалення жовчного міхура.</w:t>
            </w:r>
          </w:p>
        </w:tc>
        <w:tc>
          <w:tcPr>
            <w:tcW w:w="1559" w:type="dxa"/>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43.</w:t>
            </w:r>
          </w:p>
        </w:tc>
        <w:tc>
          <w:tcPr>
            <w:tcW w:w="8221" w:type="dxa"/>
          </w:tcPr>
          <w:p w:rsidR="001B4C61" w:rsidRPr="003351B2" w:rsidRDefault="001B4C61" w:rsidP="00F216FF">
            <w:pPr>
              <w:pStyle w:val="1f0"/>
              <w:widowControl/>
              <w:jc w:val="both"/>
              <w:rPr>
                <w:b/>
                <w:lang w:val="uk-UA"/>
              </w:rPr>
            </w:pPr>
            <w:r w:rsidRPr="003351B2">
              <w:rPr>
                <w:b/>
                <w:lang w:val="uk-UA"/>
              </w:rPr>
              <w:t>Ушкодження селезінки, що спричинило:</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proofErr w:type="spellStart"/>
            <w:r w:rsidRPr="003351B2">
              <w:rPr>
                <w:lang w:val="uk-UA"/>
              </w:rPr>
              <w:t>підкапсульний</w:t>
            </w:r>
            <w:proofErr w:type="spellEnd"/>
            <w:r w:rsidRPr="003351B2">
              <w:rPr>
                <w:lang w:val="uk-UA"/>
              </w:rPr>
              <w:t xml:space="preserve"> розрив селезінки, у зв'язку з якими не було проведене хірургічне втручання;</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видалення селезінки.</w:t>
            </w:r>
          </w:p>
        </w:tc>
        <w:tc>
          <w:tcPr>
            <w:tcW w:w="1559" w:type="dxa"/>
          </w:tcPr>
          <w:p w:rsidR="001B4C61" w:rsidRPr="003351B2" w:rsidRDefault="001B4C61" w:rsidP="00F216FF">
            <w:pPr>
              <w:pStyle w:val="1f0"/>
              <w:widowControl/>
              <w:jc w:val="center"/>
              <w:rPr>
                <w:lang w:val="uk-UA"/>
              </w:rPr>
            </w:pPr>
            <w:r w:rsidRPr="003351B2">
              <w:rPr>
                <w:lang w:val="uk-UA"/>
              </w:rPr>
              <w:t>20</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44.</w:t>
            </w:r>
          </w:p>
        </w:tc>
        <w:tc>
          <w:tcPr>
            <w:tcW w:w="8221" w:type="dxa"/>
          </w:tcPr>
          <w:p w:rsidR="001B4C61" w:rsidRPr="003351B2" w:rsidRDefault="001B4C61" w:rsidP="00F216FF">
            <w:pPr>
              <w:pStyle w:val="1f0"/>
              <w:widowControl/>
              <w:jc w:val="both"/>
              <w:rPr>
                <w:b/>
                <w:lang w:val="uk-UA"/>
              </w:rPr>
            </w:pPr>
            <w:r w:rsidRPr="003351B2">
              <w:rPr>
                <w:b/>
                <w:lang w:val="uk-UA"/>
              </w:rPr>
              <w:t xml:space="preserve">Ушкодження </w:t>
            </w:r>
            <w:proofErr w:type="spellStart"/>
            <w:r w:rsidRPr="003351B2">
              <w:rPr>
                <w:b/>
                <w:lang w:val="uk-UA"/>
              </w:rPr>
              <w:t>шлунка</w:t>
            </w:r>
            <w:proofErr w:type="spellEnd"/>
            <w:r w:rsidRPr="003351B2">
              <w:rPr>
                <w:b/>
                <w:lang w:val="uk-UA"/>
              </w:rPr>
              <w:t>, підшлункової залози, кишечнику, що спричинило:</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 xml:space="preserve">резекцію частини ( до 1/3 ) </w:t>
            </w:r>
            <w:proofErr w:type="spellStart"/>
            <w:r w:rsidRPr="003351B2">
              <w:rPr>
                <w:lang w:val="uk-UA"/>
              </w:rPr>
              <w:t>шлунка</w:t>
            </w:r>
            <w:proofErr w:type="spellEnd"/>
            <w:r w:rsidRPr="003351B2">
              <w:rPr>
                <w:lang w:val="uk-UA"/>
              </w:rPr>
              <w:t>;</w:t>
            </w:r>
          </w:p>
        </w:tc>
        <w:tc>
          <w:tcPr>
            <w:tcW w:w="1559" w:type="dxa"/>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 xml:space="preserve">резекцію частини ( до 1/2) </w:t>
            </w:r>
            <w:proofErr w:type="spellStart"/>
            <w:r w:rsidRPr="003351B2">
              <w:rPr>
                <w:lang w:val="uk-UA"/>
              </w:rPr>
              <w:t>шлунка</w:t>
            </w:r>
            <w:proofErr w:type="spellEnd"/>
            <w:r w:rsidRPr="003351B2">
              <w:rPr>
                <w:lang w:val="uk-UA"/>
              </w:rPr>
              <w:t>;</w:t>
            </w:r>
          </w:p>
        </w:tc>
        <w:tc>
          <w:tcPr>
            <w:tcW w:w="1559" w:type="dxa"/>
          </w:tcPr>
          <w:p w:rsidR="001B4C61" w:rsidRPr="003351B2" w:rsidRDefault="001B4C61" w:rsidP="00F216FF">
            <w:pPr>
              <w:pStyle w:val="1f0"/>
              <w:widowControl/>
              <w:jc w:val="center"/>
              <w:rPr>
                <w:lang w:val="uk-UA"/>
              </w:rPr>
            </w:pPr>
            <w:r w:rsidRPr="003351B2">
              <w:rPr>
                <w:lang w:val="uk-UA"/>
              </w:rPr>
              <w:t>25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 xml:space="preserve">видалення </w:t>
            </w:r>
            <w:proofErr w:type="spellStart"/>
            <w:r w:rsidRPr="003351B2">
              <w:rPr>
                <w:lang w:val="uk-UA"/>
              </w:rPr>
              <w:t>шлунка</w:t>
            </w:r>
            <w:proofErr w:type="spellEnd"/>
            <w:r w:rsidRPr="003351B2">
              <w:rPr>
                <w:lang w:val="uk-UA"/>
              </w:rPr>
              <w:t>;</w:t>
            </w:r>
          </w:p>
        </w:tc>
        <w:tc>
          <w:tcPr>
            <w:tcW w:w="1559" w:type="dxa"/>
          </w:tcPr>
          <w:p w:rsidR="001B4C61" w:rsidRPr="003351B2" w:rsidRDefault="001B4C61" w:rsidP="00F216FF">
            <w:pPr>
              <w:pStyle w:val="1f0"/>
              <w:widowControl/>
              <w:jc w:val="center"/>
              <w:rPr>
                <w:lang w:val="uk-UA"/>
              </w:rPr>
            </w:pPr>
            <w:r w:rsidRPr="003351B2">
              <w:rPr>
                <w:lang w:val="uk-UA"/>
              </w:rPr>
              <w:t>60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г)</w:t>
            </w:r>
          </w:p>
        </w:tc>
        <w:tc>
          <w:tcPr>
            <w:tcW w:w="8221" w:type="dxa"/>
          </w:tcPr>
          <w:p w:rsidR="001B4C61" w:rsidRPr="003351B2" w:rsidRDefault="001B4C61" w:rsidP="00F216FF">
            <w:pPr>
              <w:pStyle w:val="1f0"/>
              <w:widowControl/>
              <w:jc w:val="both"/>
              <w:rPr>
                <w:lang w:val="uk-UA"/>
              </w:rPr>
            </w:pPr>
            <w:r w:rsidRPr="003351B2">
              <w:rPr>
                <w:lang w:val="uk-UA"/>
              </w:rPr>
              <w:t>резекцію кишечнику;</w:t>
            </w:r>
          </w:p>
        </w:tc>
        <w:tc>
          <w:tcPr>
            <w:tcW w:w="1559" w:type="dxa"/>
          </w:tcPr>
          <w:p w:rsidR="001B4C61" w:rsidRPr="003351B2" w:rsidRDefault="001B4C61" w:rsidP="00F216FF">
            <w:pPr>
              <w:pStyle w:val="1f0"/>
              <w:widowControl/>
              <w:jc w:val="center"/>
              <w:rPr>
                <w:lang w:val="uk-UA"/>
              </w:rPr>
            </w:pPr>
            <w:r w:rsidRPr="003351B2">
              <w:rPr>
                <w:lang w:val="uk-UA"/>
              </w:rPr>
              <w:t>50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bCs/>
                <w:lang w:val="uk-UA"/>
              </w:rPr>
              <w:t>д)</w:t>
            </w:r>
          </w:p>
        </w:tc>
        <w:tc>
          <w:tcPr>
            <w:tcW w:w="8221" w:type="dxa"/>
          </w:tcPr>
          <w:p w:rsidR="001B4C61" w:rsidRPr="003351B2" w:rsidRDefault="001B4C61" w:rsidP="00F216FF">
            <w:pPr>
              <w:pStyle w:val="1f0"/>
              <w:widowControl/>
              <w:jc w:val="both"/>
              <w:rPr>
                <w:lang w:val="uk-UA"/>
              </w:rPr>
            </w:pPr>
            <w:r w:rsidRPr="003351B2">
              <w:rPr>
                <w:lang w:val="uk-UA"/>
              </w:rPr>
              <w:t xml:space="preserve">видалення частини підшлункової залози; </w:t>
            </w:r>
          </w:p>
        </w:tc>
        <w:tc>
          <w:tcPr>
            <w:tcW w:w="1559" w:type="dxa"/>
          </w:tcPr>
          <w:p w:rsidR="001B4C61" w:rsidRPr="003351B2" w:rsidRDefault="001B4C61" w:rsidP="00F216FF">
            <w:pPr>
              <w:pStyle w:val="1f0"/>
              <w:widowControl/>
              <w:jc w:val="center"/>
              <w:rPr>
                <w:lang w:val="uk-UA"/>
              </w:rPr>
            </w:pPr>
            <w:r w:rsidRPr="003351B2">
              <w:rPr>
                <w:lang w:val="uk-UA"/>
              </w:rPr>
              <w:t>50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е)</w:t>
            </w:r>
          </w:p>
        </w:tc>
        <w:tc>
          <w:tcPr>
            <w:tcW w:w="8221" w:type="dxa"/>
          </w:tcPr>
          <w:p w:rsidR="001B4C61" w:rsidRPr="003351B2" w:rsidRDefault="001B4C61" w:rsidP="00F216FF">
            <w:pPr>
              <w:pStyle w:val="1f0"/>
              <w:widowControl/>
              <w:jc w:val="both"/>
              <w:rPr>
                <w:lang w:val="uk-UA"/>
              </w:rPr>
            </w:pPr>
            <w:r w:rsidRPr="003351B2">
              <w:rPr>
                <w:lang w:val="uk-UA"/>
              </w:rPr>
              <w:t xml:space="preserve">видалення </w:t>
            </w:r>
            <w:proofErr w:type="spellStart"/>
            <w:r w:rsidRPr="003351B2">
              <w:rPr>
                <w:lang w:val="uk-UA"/>
              </w:rPr>
              <w:t>шлунка</w:t>
            </w:r>
            <w:proofErr w:type="spellEnd"/>
            <w:r w:rsidRPr="003351B2">
              <w:rPr>
                <w:lang w:val="uk-UA"/>
              </w:rPr>
              <w:t xml:space="preserve"> з кишечником і частиною підшлункової залози.</w:t>
            </w:r>
          </w:p>
        </w:tc>
        <w:tc>
          <w:tcPr>
            <w:tcW w:w="1559" w:type="dxa"/>
          </w:tcPr>
          <w:p w:rsidR="001B4C61" w:rsidRPr="003351B2" w:rsidRDefault="001B4C61" w:rsidP="00F216FF">
            <w:pPr>
              <w:pStyle w:val="1f0"/>
              <w:widowControl/>
              <w:jc w:val="center"/>
              <w:rPr>
                <w:lang w:val="uk-UA"/>
              </w:rPr>
            </w:pPr>
            <w:r w:rsidRPr="003351B2">
              <w:rPr>
                <w:lang w:val="uk-UA"/>
              </w:rPr>
              <w:t>90</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45.</w:t>
            </w:r>
          </w:p>
        </w:tc>
        <w:tc>
          <w:tcPr>
            <w:tcW w:w="8221" w:type="dxa"/>
          </w:tcPr>
          <w:p w:rsidR="001B4C61" w:rsidRPr="003351B2" w:rsidRDefault="001B4C61" w:rsidP="00F216FF">
            <w:pPr>
              <w:pStyle w:val="1f0"/>
              <w:widowControl/>
              <w:jc w:val="both"/>
              <w:rPr>
                <w:b/>
                <w:lang w:val="uk-UA"/>
              </w:rPr>
            </w:pPr>
            <w:r w:rsidRPr="003351B2">
              <w:rPr>
                <w:b/>
                <w:lang w:val="uk-UA"/>
              </w:rPr>
              <w:t xml:space="preserve">Ушкодження органів живота, у зв'язку з чим зроблені </w:t>
            </w:r>
            <w:proofErr w:type="spellStart"/>
            <w:r w:rsidRPr="003351B2">
              <w:rPr>
                <w:b/>
                <w:lang w:val="uk-UA"/>
              </w:rPr>
              <w:t>лапароскопія</w:t>
            </w:r>
            <w:proofErr w:type="spellEnd"/>
            <w:r w:rsidRPr="003351B2">
              <w:rPr>
                <w:b/>
                <w:lang w:val="uk-UA"/>
              </w:rPr>
              <w:t xml:space="preserve">, </w:t>
            </w:r>
            <w:proofErr w:type="spellStart"/>
            <w:r w:rsidRPr="003351B2">
              <w:rPr>
                <w:b/>
                <w:lang w:val="uk-UA"/>
              </w:rPr>
              <w:t>лапароцентез</w:t>
            </w:r>
            <w:proofErr w:type="spellEnd"/>
            <w:r w:rsidRPr="003351B2">
              <w:rPr>
                <w:b/>
                <w:lang w:val="uk-UA"/>
              </w:rPr>
              <w:t xml:space="preserve">, </w:t>
            </w:r>
            <w:proofErr w:type="spellStart"/>
            <w:r w:rsidRPr="003351B2">
              <w:rPr>
                <w:b/>
                <w:lang w:val="uk-UA"/>
              </w:rPr>
              <w:t>лапаротомія</w:t>
            </w:r>
            <w:proofErr w:type="spellEnd"/>
            <w:r w:rsidRPr="003351B2">
              <w:rPr>
                <w:b/>
                <w:lang w:val="uk-UA"/>
              </w:rPr>
              <w:t>:</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proofErr w:type="spellStart"/>
            <w:r w:rsidRPr="003351B2">
              <w:rPr>
                <w:lang w:val="uk-UA"/>
              </w:rPr>
              <w:t>лапароскопія</w:t>
            </w:r>
            <w:proofErr w:type="spellEnd"/>
            <w:r w:rsidRPr="003351B2">
              <w:rPr>
                <w:lang w:val="uk-UA"/>
              </w:rPr>
              <w:t>;</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proofErr w:type="spellStart"/>
            <w:r w:rsidRPr="003351B2">
              <w:rPr>
                <w:lang w:val="uk-UA"/>
              </w:rPr>
              <w:t>лапароцентез</w:t>
            </w:r>
            <w:proofErr w:type="spellEnd"/>
            <w:r w:rsidRPr="003351B2">
              <w:rPr>
                <w:lang w:val="uk-UA"/>
              </w:rPr>
              <w:t>;</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proofErr w:type="spellStart"/>
            <w:r w:rsidRPr="003351B2">
              <w:rPr>
                <w:lang w:val="uk-UA"/>
              </w:rPr>
              <w:t>лапаротомія</w:t>
            </w:r>
            <w:proofErr w:type="spellEnd"/>
            <w:r w:rsidRPr="003351B2">
              <w:rPr>
                <w:lang w:val="uk-UA"/>
              </w:rPr>
              <w:t xml:space="preserve"> при відсутності ушкодження органів живота;</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г)</w:t>
            </w:r>
          </w:p>
        </w:tc>
        <w:tc>
          <w:tcPr>
            <w:tcW w:w="8221" w:type="dxa"/>
          </w:tcPr>
          <w:p w:rsidR="001B4C61" w:rsidRPr="003351B2" w:rsidRDefault="001B4C61" w:rsidP="00F216FF">
            <w:pPr>
              <w:pStyle w:val="1f0"/>
              <w:widowControl/>
              <w:jc w:val="both"/>
              <w:rPr>
                <w:lang w:val="uk-UA"/>
              </w:rPr>
            </w:pPr>
            <w:proofErr w:type="spellStart"/>
            <w:r w:rsidRPr="003351B2">
              <w:rPr>
                <w:lang w:val="uk-UA"/>
              </w:rPr>
              <w:t>лапаротомія</w:t>
            </w:r>
            <w:proofErr w:type="spellEnd"/>
            <w:r w:rsidRPr="003351B2">
              <w:rPr>
                <w:lang w:val="uk-UA"/>
              </w:rPr>
              <w:t xml:space="preserve"> при ушкодженні органів живота.</w:t>
            </w:r>
          </w:p>
        </w:tc>
        <w:tc>
          <w:tcPr>
            <w:tcW w:w="1559" w:type="dxa"/>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lang w:val="uk-UA"/>
              </w:rPr>
            </w:pPr>
            <w:r w:rsidRPr="003351B2">
              <w:rPr>
                <w:lang w:val="uk-UA"/>
              </w:rPr>
              <w:t>Якщо здійснена страхова виплата по статтях 41-44, виплата по статті 45 не здійснюється.</w:t>
            </w:r>
          </w:p>
          <w:p w:rsidR="001B4C61" w:rsidRPr="003351B2" w:rsidRDefault="001B4C61" w:rsidP="00F216FF">
            <w:pPr>
              <w:pStyle w:val="1f0"/>
              <w:widowControl/>
              <w:jc w:val="both"/>
              <w:rPr>
                <w:lang w:val="uk-UA"/>
              </w:rPr>
            </w:pPr>
            <w:r w:rsidRPr="003351B2">
              <w:rPr>
                <w:lang w:val="uk-UA"/>
              </w:rPr>
              <w:t xml:space="preserve">При повторних проведеннях </w:t>
            </w:r>
            <w:proofErr w:type="spellStart"/>
            <w:r w:rsidRPr="003351B2">
              <w:rPr>
                <w:lang w:val="uk-UA"/>
              </w:rPr>
              <w:t>лапаротомії</w:t>
            </w:r>
            <w:proofErr w:type="spellEnd"/>
            <w:r w:rsidRPr="003351B2">
              <w:rPr>
                <w:lang w:val="uk-UA"/>
              </w:rPr>
              <w:t xml:space="preserve"> додатково виплачується 10% від страхової суми одноразово.</w:t>
            </w:r>
          </w:p>
          <w:p w:rsidR="001B4C61" w:rsidRPr="003351B2" w:rsidRDefault="001B4C61" w:rsidP="00F216FF">
            <w:pPr>
              <w:pStyle w:val="1f0"/>
              <w:widowControl/>
              <w:jc w:val="both"/>
              <w:rPr>
                <w:lang w:val="uk-UA"/>
              </w:rPr>
            </w:pPr>
            <w:r w:rsidRPr="003351B2">
              <w:rPr>
                <w:lang w:val="uk-UA"/>
              </w:rPr>
              <w:t xml:space="preserve">Повторне проведення </w:t>
            </w:r>
            <w:proofErr w:type="spellStart"/>
            <w:r w:rsidRPr="003351B2">
              <w:rPr>
                <w:lang w:val="uk-UA"/>
              </w:rPr>
              <w:t>лапароскопії</w:t>
            </w:r>
            <w:proofErr w:type="spellEnd"/>
            <w:r w:rsidRPr="003351B2">
              <w:rPr>
                <w:lang w:val="uk-UA"/>
              </w:rPr>
              <w:t xml:space="preserve"> й </w:t>
            </w:r>
            <w:proofErr w:type="spellStart"/>
            <w:r w:rsidRPr="003351B2">
              <w:rPr>
                <w:lang w:val="uk-UA"/>
              </w:rPr>
              <w:t>лапароцентезу</w:t>
            </w:r>
            <w:proofErr w:type="spellEnd"/>
            <w:r w:rsidRPr="003351B2">
              <w:rPr>
                <w:lang w:val="uk-UA"/>
              </w:rPr>
              <w:t xml:space="preserve"> не дає підстави для страхової виплати.</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10490" w:type="dxa"/>
            <w:gridSpan w:val="3"/>
          </w:tcPr>
          <w:p w:rsidR="001B4C61" w:rsidRPr="003351B2" w:rsidRDefault="001B4C61" w:rsidP="00F216FF">
            <w:pPr>
              <w:pStyle w:val="1f0"/>
              <w:widowControl/>
              <w:jc w:val="center"/>
              <w:rPr>
                <w:b/>
                <w:lang w:val="uk-UA"/>
              </w:rPr>
            </w:pPr>
            <w:r w:rsidRPr="003351B2">
              <w:rPr>
                <w:b/>
                <w:lang w:val="uk-UA"/>
              </w:rPr>
              <w:t>СЕЧОВИДІЛЬНА Й СТАТЕВА СИСТЕМИ</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lastRenderedPageBreak/>
              <w:t>46.</w:t>
            </w:r>
          </w:p>
        </w:tc>
        <w:tc>
          <w:tcPr>
            <w:tcW w:w="8221" w:type="dxa"/>
          </w:tcPr>
          <w:p w:rsidR="001B4C61" w:rsidRPr="003351B2" w:rsidRDefault="001B4C61" w:rsidP="00F216FF">
            <w:pPr>
              <w:pStyle w:val="1f0"/>
              <w:widowControl/>
              <w:jc w:val="both"/>
              <w:rPr>
                <w:b/>
                <w:lang w:val="uk-UA"/>
              </w:rPr>
            </w:pPr>
            <w:r w:rsidRPr="003351B2">
              <w:rPr>
                <w:b/>
                <w:lang w:val="uk-UA"/>
              </w:rPr>
              <w:t>Ушкодження нирки, що спричинило:</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забиття нирки;</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proofErr w:type="spellStart"/>
            <w:r w:rsidRPr="003351B2">
              <w:rPr>
                <w:lang w:val="uk-UA"/>
              </w:rPr>
              <w:t>підкапсульний</w:t>
            </w:r>
            <w:proofErr w:type="spellEnd"/>
            <w:r w:rsidRPr="003351B2">
              <w:rPr>
                <w:lang w:val="uk-UA"/>
              </w:rPr>
              <w:t xml:space="preserve"> розрив нирки, у зв'язку з якими не було проведене хірургічне втручання;</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видалення частини нирки;</w:t>
            </w:r>
          </w:p>
        </w:tc>
        <w:tc>
          <w:tcPr>
            <w:tcW w:w="1559" w:type="dxa"/>
          </w:tcPr>
          <w:p w:rsidR="001B4C61" w:rsidRPr="003351B2" w:rsidRDefault="001B4C61" w:rsidP="00F216FF">
            <w:pPr>
              <w:pStyle w:val="1f0"/>
              <w:widowControl/>
              <w:jc w:val="center"/>
              <w:rPr>
                <w:lang w:val="uk-UA"/>
              </w:rPr>
            </w:pPr>
            <w:r w:rsidRPr="003351B2">
              <w:rPr>
                <w:lang w:val="uk-UA"/>
              </w:rPr>
              <w:t>30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г)</w:t>
            </w:r>
          </w:p>
        </w:tc>
        <w:tc>
          <w:tcPr>
            <w:tcW w:w="8221" w:type="dxa"/>
          </w:tcPr>
          <w:p w:rsidR="001B4C61" w:rsidRPr="003351B2" w:rsidRDefault="001B4C61" w:rsidP="00F216FF">
            <w:pPr>
              <w:pStyle w:val="1f0"/>
              <w:widowControl/>
              <w:jc w:val="both"/>
              <w:rPr>
                <w:lang w:val="uk-UA"/>
              </w:rPr>
            </w:pPr>
            <w:r w:rsidRPr="003351B2">
              <w:rPr>
                <w:lang w:val="uk-UA"/>
              </w:rPr>
              <w:t>видалення нирки.</w:t>
            </w:r>
          </w:p>
        </w:tc>
        <w:tc>
          <w:tcPr>
            <w:tcW w:w="1559" w:type="dxa"/>
          </w:tcPr>
          <w:p w:rsidR="001B4C61" w:rsidRPr="003351B2" w:rsidRDefault="001B4C61" w:rsidP="00F216FF">
            <w:pPr>
              <w:pStyle w:val="1f0"/>
              <w:widowControl/>
              <w:jc w:val="center"/>
              <w:rPr>
                <w:lang w:val="uk-UA"/>
              </w:rPr>
            </w:pPr>
            <w:r w:rsidRPr="003351B2">
              <w:rPr>
                <w:lang w:val="uk-UA"/>
              </w:rPr>
              <w:t>60</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47.</w:t>
            </w:r>
          </w:p>
        </w:tc>
        <w:tc>
          <w:tcPr>
            <w:tcW w:w="8221" w:type="dxa"/>
          </w:tcPr>
          <w:p w:rsidR="001B4C61" w:rsidRPr="003351B2" w:rsidRDefault="001B4C61" w:rsidP="00F216FF">
            <w:pPr>
              <w:pStyle w:val="1f0"/>
              <w:widowControl/>
              <w:jc w:val="both"/>
              <w:rPr>
                <w:b/>
                <w:lang w:val="uk-UA"/>
              </w:rPr>
            </w:pPr>
            <w:r w:rsidRPr="003351B2">
              <w:rPr>
                <w:b/>
                <w:lang w:val="uk-UA"/>
              </w:rPr>
              <w:t>Ушкодження (травма) органів сечовидільної системи, що спричинило:</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гостру ниркову недостатність;</w:t>
            </w:r>
          </w:p>
        </w:tc>
        <w:tc>
          <w:tcPr>
            <w:tcW w:w="1559" w:type="dxa"/>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зменшення об’єму сечового міхура;</w:t>
            </w:r>
          </w:p>
        </w:tc>
        <w:tc>
          <w:tcPr>
            <w:tcW w:w="1559" w:type="dxa"/>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звуження сечоводу, сечівника;</w:t>
            </w:r>
          </w:p>
        </w:tc>
        <w:tc>
          <w:tcPr>
            <w:tcW w:w="1559" w:type="dxa"/>
          </w:tcPr>
          <w:p w:rsidR="001B4C61" w:rsidRPr="003351B2" w:rsidRDefault="001B4C61" w:rsidP="00F216FF">
            <w:pPr>
              <w:pStyle w:val="1f0"/>
              <w:widowControl/>
              <w:jc w:val="center"/>
              <w:rPr>
                <w:lang w:val="uk-UA"/>
              </w:rPr>
            </w:pPr>
            <w:r w:rsidRPr="003351B2">
              <w:rPr>
                <w:lang w:val="uk-UA"/>
              </w:rPr>
              <w:t>30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г)</w:t>
            </w:r>
          </w:p>
        </w:tc>
        <w:tc>
          <w:tcPr>
            <w:tcW w:w="8221" w:type="dxa"/>
          </w:tcPr>
          <w:p w:rsidR="001B4C61" w:rsidRPr="003351B2" w:rsidRDefault="001B4C61" w:rsidP="00F216FF">
            <w:pPr>
              <w:pStyle w:val="1f0"/>
              <w:widowControl/>
              <w:jc w:val="both"/>
              <w:rPr>
                <w:lang w:val="uk-UA"/>
              </w:rPr>
            </w:pPr>
            <w:r w:rsidRPr="003351B2">
              <w:rPr>
                <w:lang w:val="uk-UA"/>
              </w:rPr>
              <w:t>непрохідність сечоводу, сечівника, сечостатеві нориці;</w:t>
            </w:r>
          </w:p>
        </w:tc>
        <w:tc>
          <w:tcPr>
            <w:tcW w:w="1559" w:type="dxa"/>
          </w:tcPr>
          <w:p w:rsidR="001B4C61" w:rsidRPr="003351B2" w:rsidRDefault="001B4C61" w:rsidP="00F216FF">
            <w:pPr>
              <w:pStyle w:val="1f0"/>
              <w:widowControl/>
              <w:jc w:val="center"/>
              <w:rPr>
                <w:lang w:val="uk-UA"/>
              </w:rPr>
            </w:pPr>
            <w:r w:rsidRPr="003351B2">
              <w:rPr>
                <w:lang w:val="uk-UA"/>
              </w:rPr>
              <w:t>40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bCs/>
                <w:lang w:val="uk-UA"/>
              </w:rPr>
              <w:t>д)</w:t>
            </w:r>
          </w:p>
        </w:tc>
        <w:tc>
          <w:tcPr>
            <w:tcW w:w="8221" w:type="dxa"/>
          </w:tcPr>
          <w:p w:rsidR="001B4C61" w:rsidRPr="003351B2" w:rsidRDefault="001B4C61" w:rsidP="00F216FF">
            <w:pPr>
              <w:pStyle w:val="1f0"/>
              <w:widowControl/>
              <w:jc w:val="both"/>
              <w:rPr>
                <w:lang w:val="uk-UA"/>
              </w:rPr>
            </w:pPr>
            <w:proofErr w:type="spellStart"/>
            <w:r w:rsidRPr="003351B2">
              <w:rPr>
                <w:lang w:val="uk-UA"/>
              </w:rPr>
              <w:t>цистостомія</w:t>
            </w:r>
            <w:proofErr w:type="spellEnd"/>
            <w:r w:rsidRPr="003351B2">
              <w:rPr>
                <w:lang w:val="uk-UA"/>
              </w:rPr>
              <w:t>;</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е)</w:t>
            </w:r>
          </w:p>
        </w:tc>
        <w:tc>
          <w:tcPr>
            <w:tcW w:w="8221" w:type="dxa"/>
          </w:tcPr>
          <w:p w:rsidR="001B4C61" w:rsidRPr="003351B2" w:rsidRDefault="001B4C61" w:rsidP="00F216FF">
            <w:pPr>
              <w:pStyle w:val="1f0"/>
              <w:widowControl/>
              <w:jc w:val="both"/>
              <w:rPr>
                <w:lang w:val="uk-UA"/>
              </w:rPr>
            </w:pPr>
            <w:r w:rsidRPr="003351B2">
              <w:rPr>
                <w:lang w:val="uk-UA"/>
              </w:rPr>
              <w:t>хірургічне втручання на органах сечовидільної системи ( при відсутності ушкодження органів сечовидільної системи);</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ж)</w:t>
            </w:r>
          </w:p>
        </w:tc>
        <w:tc>
          <w:tcPr>
            <w:tcW w:w="8221" w:type="dxa"/>
          </w:tcPr>
          <w:p w:rsidR="001B4C61" w:rsidRPr="003351B2" w:rsidRDefault="001B4C61" w:rsidP="00F216FF">
            <w:pPr>
              <w:pStyle w:val="1f0"/>
              <w:widowControl/>
              <w:jc w:val="both"/>
              <w:rPr>
                <w:lang w:val="uk-UA"/>
              </w:rPr>
            </w:pPr>
            <w:r w:rsidRPr="003351B2">
              <w:rPr>
                <w:lang w:val="uk-UA"/>
              </w:rPr>
              <w:t>хірургічне втручання на органах сечовидільної системи ( при ушкодженні органів сечовидільної системи).</w:t>
            </w:r>
          </w:p>
        </w:tc>
        <w:tc>
          <w:tcPr>
            <w:tcW w:w="1559" w:type="dxa"/>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lang w:val="uk-UA"/>
              </w:rPr>
            </w:pPr>
            <w:r w:rsidRPr="003351B2">
              <w:rPr>
                <w:lang w:val="uk-UA"/>
              </w:rPr>
              <w:t>Рішення про страхову виплату у зв'язку з підпунктами «б», «в», «г» статті 47 ухвалюється на підставі медичного висновку протягом 3 (трьох) місяців від дня ушкодження.</w:t>
            </w:r>
          </w:p>
          <w:p w:rsidR="001B4C61" w:rsidRPr="003351B2" w:rsidRDefault="001B4C61" w:rsidP="00F216FF">
            <w:pPr>
              <w:pStyle w:val="1f0"/>
              <w:widowControl/>
              <w:jc w:val="both"/>
              <w:rPr>
                <w:lang w:val="uk-UA"/>
              </w:rPr>
            </w:pPr>
            <w:r w:rsidRPr="003351B2">
              <w:rPr>
                <w:lang w:val="uk-UA"/>
              </w:rPr>
              <w:t>Якщо здійснена страхова виплата по статті 45, виплата по статті 47 не здійснюється.</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48.</w:t>
            </w:r>
          </w:p>
        </w:tc>
        <w:tc>
          <w:tcPr>
            <w:tcW w:w="8221" w:type="dxa"/>
          </w:tcPr>
          <w:p w:rsidR="001B4C61" w:rsidRPr="003351B2" w:rsidRDefault="001B4C61" w:rsidP="00F216FF">
            <w:pPr>
              <w:pStyle w:val="1f0"/>
              <w:widowControl/>
              <w:jc w:val="both"/>
              <w:rPr>
                <w:b/>
                <w:lang w:val="uk-UA"/>
              </w:rPr>
            </w:pPr>
            <w:r w:rsidRPr="003351B2">
              <w:rPr>
                <w:b/>
                <w:bCs/>
                <w:lang w:val="uk-UA"/>
              </w:rPr>
              <w:t>Тілесні ушкодження, що стали наслідком зґвалтування</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vMerge w:val="restart"/>
          </w:tcPr>
          <w:p w:rsidR="001B4C61" w:rsidRPr="003351B2" w:rsidRDefault="001B4C61" w:rsidP="00F216FF">
            <w:pPr>
              <w:jc w:val="both"/>
              <w:rPr>
                <w:sz w:val="20"/>
                <w:szCs w:val="20"/>
                <w:lang w:val="uk-UA"/>
              </w:rPr>
            </w:pPr>
            <w:r w:rsidRPr="003351B2">
              <w:rPr>
                <w:sz w:val="20"/>
                <w:szCs w:val="20"/>
                <w:lang w:val="uk-UA"/>
              </w:rPr>
              <w:t>до 15 років;</w:t>
            </w:r>
          </w:p>
          <w:p w:rsidR="001B4C61" w:rsidRPr="003351B2" w:rsidRDefault="001B4C61" w:rsidP="00F216FF">
            <w:pPr>
              <w:jc w:val="both"/>
              <w:rPr>
                <w:sz w:val="20"/>
                <w:szCs w:val="20"/>
                <w:lang w:val="uk-UA"/>
              </w:rPr>
            </w:pPr>
            <w:r w:rsidRPr="003351B2">
              <w:rPr>
                <w:sz w:val="20"/>
                <w:szCs w:val="20"/>
                <w:lang w:val="uk-UA"/>
              </w:rPr>
              <w:t xml:space="preserve">із 15 років до 18 років; </w:t>
            </w:r>
          </w:p>
        </w:tc>
        <w:tc>
          <w:tcPr>
            <w:tcW w:w="1559" w:type="dxa"/>
            <w:vMerge w:val="restart"/>
          </w:tcPr>
          <w:p w:rsidR="001B4C61" w:rsidRPr="003351B2" w:rsidRDefault="001B4C61" w:rsidP="00F216FF">
            <w:pPr>
              <w:jc w:val="center"/>
              <w:rPr>
                <w:sz w:val="20"/>
                <w:szCs w:val="20"/>
                <w:lang w:val="uk-UA"/>
              </w:rPr>
            </w:pPr>
            <w:r w:rsidRPr="003351B2">
              <w:rPr>
                <w:sz w:val="20"/>
                <w:szCs w:val="20"/>
                <w:lang w:val="uk-UA"/>
              </w:rPr>
              <w:t>50</w:t>
            </w:r>
          </w:p>
          <w:p w:rsidR="001B4C61" w:rsidRPr="003351B2" w:rsidRDefault="001B4C61" w:rsidP="00F216FF">
            <w:pPr>
              <w:jc w:val="center"/>
              <w:rPr>
                <w:sz w:val="20"/>
                <w:szCs w:val="20"/>
                <w:lang w:val="uk-UA"/>
              </w:rPr>
            </w:pPr>
            <w:r w:rsidRPr="003351B2">
              <w:rPr>
                <w:sz w:val="20"/>
                <w:szCs w:val="20"/>
                <w:lang w:val="uk-UA"/>
              </w:rPr>
              <w:t>30</w:t>
            </w:r>
          </w:p>
        </w:tc>
      </w:tr>
      <w:tr w:rsidR="001B4C61" w:rsidRPr="003351B2" w:rsidTr="00F216FF">
        <w:trPr>
          <w:cantSplit/>
          <w:trHeight w:val="228"/>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vMerge/>
          </w:tcPr>
          <w:p w:rsidR="001B4C61" w:rsidRPr="003351B2" w:rsidRDefault="001B4C61" w:rsidP="00F216FF">
            <w:pPr>
              <w:jc w:val="both"/>
              <w:rPr>
                <w:sz w:val="20"/>
                <w:szCs w:val="20"/>
                <w:lang w:val="uk-UA"/>
              </w:rPr>
            </w:pPr>
          </w:p>
        </w:tc>
        <w:tc>
          <w:tcPr>
            <w:tcW w:w="1559" w:type="dxa"/>
            <w:vMerge/>
          </w:tcPr>
          <w:p w:rsidR="001B4C61" w:rsidRPr="003351B2" w:rsidRDefault="001B4C61" w:rsidP="00F216FF">
            <w:pPr>
              <w:pStyle w:val="1f0"/>
              <w:widowControl/>
              <w:jc w:val="center"/>
              <w:rPr>
                <w:lang w:val="uk-UA"/>
              </w:rPr>
            </w:pPr>
          </w:p>
        </w:tc>
      </w:tr>
      <w:tr w:rsidR="001B4C61" w:rsidRPr="003351B2" w:rsidTr="00F216FF">
        <w:trPr>
          <w:cantSplit/>
          <w:trHeight w:val="287"/>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jc w:val="both"/>
              <w:rPr>
                <w:sz w:val="20"/>
                <w:szCs w:val="20"/>
                <w:lang w:val="uk-UA"/>
              </w:rPr>
            </w:pPr>
            <w:r w:rsidRPr="003351B2">
              <w:rPr>
                <w:sz w:val="20"/>
                <w:szCs w:val="20"/>
                <w:lang w:val="uk-UA"/>
              </w:rPr>
              <w:t>18 років і більше.</w:t>
            </w:r>
          </w:p>
        </w:tc>
        <w:tc>
          <w:tcPr>
            <w:tcW w:w="1559" w:type="dxa"/>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49.</w:t>
            </w:r>
          </w:p>
        </w:tc>
        <w:tc>
          <w:tcPr>
            <w:tcW w:w="8221" w:type="dxa"/>
          </w:tcPr>
          <w:p w:rsidR="001B4C61" w:rsidRPr="003351B2" w:rsidRDefault="001B4C61" w:rsidP="00F216FF">
            <w:pPr>
              <w:pStyle w:val="1f0"/>
              <w:widowControl/>
              <w:jc w:val="both"/>
              <w:rPr>
                <w:b/>
                <w:lang w:val="uk-UA"/>
              </w:rPr>
            </w:pPr>
            <w:r w:rsidRPr="003351B2">
              <w:rPr>
                <w:b/>
                <w:lang w:val="uk-UA"/>
              </w:rPr>
              <w:t>Ушкодження (травма) статевої системи (для жінок - включаючи наступні стани: позаматкова вагітність і патологічні пологи), що спричинило:</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b/>
                <w:lang w:val="uk-UA"/>
              </w:rPr>
            </w:pPr>
            <w:r w:rsidRPr="003351B2">
              <w:rPr>
                <w:b/>
                <w:lang w:val="uk-UA"/>
              </w:rPr>
              <w:t>У жінок:</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втрату (видалення) одного яєчника, однієї маткової труби, яєчника й однієї маткової труби, яєчника й двох маткових труб;</w:t>
            </w:r>
          </w:p>
        </w:tc>
        <w:tc>
          <w:tcPr>
            <w:tcW w:w="1559" w:type="dxa"/>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втрату (видалення) обох маткових труб і обох яєчників;</w:t>
            </w:r>
          </w:p>
        </w:tc>
        <w:tc>
          <w:tcPr>
            <w:tcW w:w="1559" w:type="dxa"/>
          </w:tcPr>
          <w:p w:rsidR="001B4C61" w:rsidRPr="003351B2" w:rsidRDefault="001B4C61" w:rsidP="00F216FF">
            <w:pPr>
              <w:pStyle w:val="1f0"/>
              <w:widowControl/>
              <w:jc w:val="center"/>
              <w:rPr>
                <w:lang w:val="uk-UA"/>
              </w:rPr>
            </w:pPr>
            <w:r w:rsidRPr="003351B2">
              <w:rPr>
                <w:lang w:val="uk-UA"/>
              </w:rPr>
              <w:t>30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втрату (видалення) двох яєчників (єдиного яєчника);</w:t>
            </w:r>
          </w:p>
        </w:tc>
        <w:tc>
          <w:tcPr>
            <w:tcW w:w="1559" w:type="dxa"/>
          </w:tcPr>
          <w:p w:rsidR="001B4C61" w:rsidRPr="003351B2" w:rsidRDefault="001B4C61" w:rsidP="00F216FF">
            <w:pPr>
              <w:pStyle w:val="1f0"/>
              <w:widowControl/>
              <w:jc w:val="center"/>
              <w:rPr>
                <w:lang w:val="uk-UA"/>
              </w:rPr>
            </w:pPr>
            <w:r w:rsidRPr="003351B2">
              <w:rPr>
                <w:lang w:val="uk-UA"/>
              </w:rPr>
              <w:t>30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г)</w:t>
            </w:r>
          </w:p>
        </w:tc>
        <w:tc>
          <w:tcPr>
            <w:tcW w:w="8221" w:type="dxa"/>
          </w:tcPr>
          <w:p w:rsidR="001B4C61" w:rsidRPr="003351B2" w:rsidRDefault="001B4C61" w:rsidP="00F216FF">
            <w:pPr>
              <w:pStyle w:val="1f0"/>
              <w:widowControl/>
              <w:jc w:val="both"/>
              <w:rPr>
                <w:lang w:val="uk-UA"/>
              </w:rPr>
            </w:pPr>
            <w:r w:rsidRPr="003351B2">
              <w:rPr>
                <w:lang w:val="uk-UA"/>
              </w:rPr>
              <w:t>втрату (видалення) матки із трубами у віці:</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Height w:hRule="exact" w:val="255"/>
        </w:trPr>
        <w:tc>
          <w:tcPr>
            <w:tcW w:w="710" w:type="dxa"/>
          </w:tcPr>
          <w:p w:rsidR="001B4C61" w:rsidRPr="003351B2" w:rsidRDefault="001B4C61" w:rsidP="00F216FF">
            <w:pPr>
              <w:pStyle w:val="1f0"/>
              <w:widowControl/>
              <w:jc w:val="center"/>
              <w:rPr>
                <w:lang w:val="uk-UA"/>
              </w:rPr>
            </w:pPr>
          </w:p>
        </w:tc>
        <w:tc>
          <w:tcPr>
            <w:tcW w:w="8221" w:type="dxa"/>
            <w:vAlign w:val="center"/>
          </w:tcPr>
          <w:p w:rsidR="001B4C61" w:rsidRPr="003351B2" w:rsidRDefault="001B4C61" w:rsidP="00F216FF">
            <w:pPr>
              <w:pStyle w:val="1f0"/>
              <w:widowControl/>
              <w:jc w:val="both"/>
              <w:rPr>
                <w:lang w:val="uk-UA"/>
              </w:rPr>
            </w:pPr>
            <w:r w:rsidRPr="003351B2">
              <w:rPr>
                <w:lang w:val="uk-UA"/>
              </w:rPr>
              <w:t xml:space="preserve">    до 40 років</w:t>
            </w:r>
          </w:p>
        </w:tc>
        <w:tc>
          <w:tcPr>
            <w:tcW w:w="1559" w:type="dxa"/>
            <w:vAlign w:val="center"/>
          </w:tcPr>
          <w:p w:rsidR="001B4C61" w:rsidRPr="003351B2" w:rsidRDefault="001B4C61" w:rsidP="00F216FF">
            <w:pPr>
              <w:jc w:val="center"/>
              <w:rPr>
                <w:sz w:val="20"/>
                <w:szCs w:val="20"/>
                <w:lang w:val="uk-UA"/>
              </w:rPr>
            </w:pPr>
            <w:r w:rsidRPr="003351B2">
              <w:rPr>
                <w:sz w:val="20"/>
                <w:szCs w:val="20"/>
                <w:lang w:val="uk-UA"/>
              </w:rPr>
              <w:t>50</w:t>
            </w:r>
          </w:p>
        </w:tc>
      </w:tr>
      <w:tr w:rsidR="001B4C61" w:rsidRPr="003351B2" w:rsidTr="00F216FF">
        <w:trPr>
          <w:cantSplit/>
          <w:trHeight w:hRule="exact" w:val="255"/>
        </w:trPr>
        <w:tc>
          <w:tcPr>
            <w:tcW w:w="710" w:type="dxa"/>
          </w:tcPr>
          <w:p w:rsidR="001B4C61" w:rsidRPr="003351B2" w:rsidRDefault="001B4C61" w:rsidP="00F216FF">
            <w:pPr>
              <w:pStyle w:val="1f0"/>
              <w:widowControl/>
              <w:jc w:val="center"/>
              <w:rPr>
                <w:lang w:val="uk-UA"/>
              </w:rPr>
            </w:pPr>
          </w:p>
        </w:tc>
        <w:tc>
          <w:tcPr>
            <w:tcW w:w="8221" w:type="dxa"/>
            <w:vAlign w:val="center"/>
          </w:tcPr>
          <w:p w:rsidR="001B4C61" w:rsidRPr="003351B2" w:rsidRDefault="001B4C61" w:rsidP="00F216FF">
            <w:pPr>
              <w:pStyle w:val="1f0"/>
              <w:widowControl/>
              <w:jc w:val="both"/>
              <w:rPr>
                <w:lang w:val="uk-UA"/>
              </w:rPr>
            </w:pPr>
            <w:r w:rsidRPr="003351B2">
              <w:rPr>
                <w:lang w:val="uk-UA"/>
              </w:rPr>
              <w:t xml:space="preserve">    від 41 до 50 років</w:t>
            </w:r>
          </w:p>
        </w:tc>
        <w:tc>
          <w:tcPr>
            <w:tcW w:w="1559" w:type="dxa"/>
            <w:vAlign w:val="center"/>
          </w:tcPr>
          <w:p w:rsidR="001B4C61" w:rsidRPr="003351B2" w:rsidRDefault="001B4C61" w:rsidP="00F216FF">
            <w:pPr>
              <w:jc w:val="center"/>
              <w:rPr>
                <w:sz w:val="20"/>
                <w:szCs w:val="20"/>
                <w:lang w:val="uk-UA"/>
              </w:rPr>
            </w:pPr>
            <w:r w:rsidRPr="003351B2">
              <w:rPr>
                <w:sz w:val="20"/>
                <w:szCs w:val="20"/>
                <w:lang w:val="uk-UA"/>
              </w:rPr>
              <w:t>30</w:t>
            </w:r>
          </w:p>
        </w:tc>
      </w:tr>
      <w:tr w:rsidR="001B4C61" w:rsidRPr="003351B2" w:rsidTr="00F216FF">
        <w:trPr>
          <w:cantSplit/>
          <w:trHeight w:hRule="exact" w:val="255"/>
        </w:trPr>
        <w:tc>
          <w:tcPr>
            <w:tcW w:w="710" w:type="dxa"/>
          </w:tcPr>
          <w:p w:rsidR="001B4C61" w:rsidRPr="003351B2" w:rsidRDefault="001B4C61" w:rsidP="00F216FF">
            <w:pPr>
              <w:pStyle w:val="1f0"/>
              <w:widowControl/>
              <w:jc w:val="center"/>
              <w:rPr>
                <w:lang w:val="uk-UA"/>
              </w:rPr>
            </w:pPr>
          </w:p>
        </w:tc>
        <w:tc>
          <w:tcPr>
            <w:tcW w:w="8221" w:type="dxa"/>
            <w:vAlign w:val="center"/>
          </w:tcPr>
          <w:p w:rsidR="001B4C61" w:rsidRPr="003351B2" w:rsidRDefault="001B4C61" w:rsidP="00F216FF">
            <w:pPr>
              <w:pStyle w:val="1f0"/>
              <w:widowControl/>
              <w:jc w:val="both"/>
              <w:rPr>
                <w:lang w:val="uk-UA"/>
              </w:rPr>
            </w:pPr>
            <w:r w:rsidRPr="003351B2">
              <w:rPr>
                <w:lang w:val="uk-UA"/>
              </w:rPr>
              <w:t xml:space="preserve">    від 51 років і більше</w:t>
            </w:r>
          </w:p>
        </w:tc>
        <w:tc>
          <w:tcPr>
            <w:tcW w:w="1559" w:type="dxa"/>
            <w:vAlign w:val="center"/>
          </w:tcPr>
          <w:p w:rsidR="001B4C61" w:rsidRPr="003351B2" w:rsidRDefault="001B4C61" w:rsidP="00F216FF">
            <w:pPr>
              <w:jc w:val="center"/>
              <w:rPr>
                <w:sz w:val="20"/>
                <w:szCs w:val="20"/>
                <w:lang w:val="uk-UA"/>
              </w:rPr>
            </w:pPr>
            <w:r w:rsidRPr="003351B2">
              <w:rPr>
                <w:sz w:val="20"/>
                <w:szCs w:val="20"/>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b/>
                <w:lang w:val="uk-UA"/>
              </w:rPr>
            </w:pPr>
            <w:r w:rsidRPr="003351B2">
              <w:rPr>
                <w:b/>
                <w:lang w:val="uk-UA"/>
              </w:rPr>
              <w:t>У чоловіків:</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bCs/>
                <w:lang w:val="uk-UA"/>
              </w:rPr>
              <w:t>д)</w:t>
            </w:r>
          </w:p>
        </w:tc>
        <w:tc>
          <w:tcPr>
            <w:tcW w:w="8221" w:type="dxa"/>
          </w:tcPr>
          <w:p w:rsidR="001B4C61" w:rsidRPr="003351B2" w:rsidRDefault="001B4C61" w:rsidP="00F216FF">
            <w:pPr>
              <w:pStyle w:val="1f0"/>
              <w:widowControl/>
              <w:jc w:val="both"/>
              <w:rPr>
                <w:lang w:val="uk-UA"/>
              </w:rPr>
            </w:pPr>
            <w:r w:rsidRPr="003351B2">
              <w:rPr>
                <w:lang w:val="uk-UA"/>
              </w:rPr>
              <w:t>втрату (видалення) двох яєчок, частини прутня (статевого члена);</w:t>
            </w:r>
          </w:p>
        </w:tc>
        <w:tc>
          <w:tcPr>
            <w:tcW w:w="1559" w:type="dxa"/>
          </w:tcPr>
          <w:p w:rsidR="001B4C61" w:rsidRPr="003351B2" w:rsidRDefault="001B4C61" w:rsidP="00F216FF">
            <w:pPr>
              <w:pStyle w:val="1f0"/>
              <w:widowControl/>
              <w:jc w:val="center"/>
              <w:rPr>
                <w:lang w:val="uk-UA"/>
              </w:rPr>
            </w:pPr>
            <w:r w:rsidRPr="003351B2">
              <w:rPr>
                <w:lang w:val="uk-UA"/>
              </w:rPr>
              <w:t>30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е)</w:t>
            </w:r>
          </w:p>
        </w:tc>
        <w:tc>
          <w:tcPr>
            <w:tcW w:w="8221" w:type="dxa"/>
          </w:tcPr>
          <w:p w:rsidR="001B4C61" w:rsidRPr="003351B2" w:rsidRDefault="001B4C61" w:rsidP="00F216FF">
            <w:pPr>
              <w:pStyle w:val="1f0"/>
              <w:widowControl/>
              <w:jc w:val="both"/>
              <w:rPr>
                <w:lang w:val="uk-UA"/>
              </w:rPr>
            </w:pPr>
            <w:r w:rsidRPr="003351B2">
              <w:rPr>
                <w:lang w:val="uk-UA"/>
              </w:rPr>
              <w:t>втрату (видалення) прутня;</w:t>
            </w:r>
          </w:p>
        </w:tc>
        <w:tc>
          <w:tcPr>
            <w:tcW w:w="1559" w:type="dxa"/>
          </w:tcPr>
          <w:p w:rsidR="001B4C61" w:rsidRPr="003351B2" w:rsidRDefault="001B4C61" w:rsidP="00F216FF">
            <w:pPr>
              <w:pStyle w:val="1f0"/>
              <w:widowControl/>
              <w:jc w:val="center"/>
              <w:rPr>
                <w:lang w:val="uk-UA"/>
              </w:rPr>
            </w:pPr>
            <w:r w:rsidRPr="003351B2">
              <w:rPr>
                <w:lang w:val="uk-UA"/>
              </w:rPr>
              <w:t>40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ж)</w:t>
            </w:r>
          </w:p>
        </w:tc>
        <w:tc>
          <w:tcPr>
            <w:tcW w:w="8221" w:type="dxa"/>
          </w:tcPr>
          <w:p w:rsidR="001B4C61" w:rsidRPr="003351B2" w:rsidRDefault="001B4C61" w:rsidP="00F216FF">
            <w:pPr>
              <w:pStyle w:val="1f0"/>
              <w:widowControl/>
              <w:jc w:val="both"/>
              <w:rPr>
                <w:lang w:val="uk-UA"/>
              </w:rPr>
            </w:pPr>
            <w:r w:rsidRPr="003351B2">
              <w:rPr>
                <w:lang w:val="uk-UA"/>
              </w:rPr>
              <w:t>втрату (видалення) статевого члена й одного або двох яєчок.</w:t>
            </w:r>
          </w:p>
        </w:tc>
        <w:tc>
          <w:tcPr>
            <w:tcW w:w="1559" w:type="dxa"/>
          </w:tcPr>
          <w:p w:rsidR="001B4C61" w:rsidRPr="003351B2" w:rsidRDefault="001B4C61" w:rsidP="00F216FF">
            <w:pPr>
              <w:pStyle w:val="1f0"/>
              <w:widowControl/>
              <w:jc w:val="center"/>
              <w:rPr>
                <w:lang w:val="uk-UA"/>
              </w:rPr>
            </w:pPr>
            <w:r w:rsidRPr="003351B2">
              <w:rPr>
                <w:lang w:val="uk-UA"/>
              </w:rPr>
              <w:t>50</w:t>
            </w:r>
          </w:p>
        </w:tc>
      </w:tr>
      <w:tr w:rsidR="001B4C61" w:rsidRPr="003351B2" w:rsidTr="00F216FF">
        <w:trPr>
          <w:cantSplit/>
        </w:trPr>
        <w:tc>
          <w:tcPr>
            <w:tcW w:w="10490" w:type="dxa"/>
            <w:gridSpan w:val="3"/>
            <w:vAlign w:val="center"/>
          </w:tcPr>
          <w:p w:rsidR="001B4C61" w:rsidRPr="003351B2" w:rsidRDefault="001B4C61" w:rsidP="00F216FF">
            <w:pPr>
              <w:pStyle w:val="1f0"/>
              <w:widowControl/>
              <w:jc w:val="center"/>
              <w:rPr>
                <w:b/>
                <w:lang w:val="uk-UA"/>
              </w:rPr>
            </w:pPr>
            <w:r w:rsidRPr="003351B2">
              <w:rPr>
                <w:b/>
                <w:lang w:val="uk-UA"/>
              </w:rPr>
              <w:t>М'ЯКІ ТКАНИНИ</w:t>
            </w:r>
          </w:p>
        </w:tc>
      </w:tr>
      <w:tr w:rsidR="001B4C61" w:rsidRPr="007B2DE0"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50.</w:t>
            </w:r>
          </w:p>
        </w:tc>
        <w:tc>
          <w:tcPr>
            <w:tcW w:w="8221" w:type="dxa"/>
          </w:tcPr>
          <w:p w:rsidR="001B4C61" w:rsidRPr="003351B2" w:rsidRDefault="001B4C61" w:rsidP="00F216FF">
            <w:pPr>
              <w:pStyle w:val="1f0"/>
              <w:widowControl/>
              <w:jc w:val="both"/>
              <w:rPr>
                <w:b/>
                <w:lang w:val="uk-UA"/>
              </w:rPr>
            </w:pPr>
            <w:r w:rsidRPr="003351B2">
              <w:rPr>
                <w:b/>
                <w:lang w:val="uk-UA"/>
              </w:rPr>
              <w:t>Стійкі ушкодження (</w:t>
            </w:r>
            <w:r w:rsidRPr="003351B2">
              <w:rPr>
                <w:b/>
                <w:u w:val="single"/>
                <w:lang w:val="uk-UA"/>
              </w:rPr>
              <w:t xml:space="preserve">крім </w:t>
            </w:r>
            <w:proofErr w:type="spellStart"/>
            <w:r w:rsidRPr="003351B2">
              <w:rPr>
                <w:b/>
                <w:u w:val="single"/>
                <w:lang w:val="uk-UA"/>
              </w:rPr>
              <w:t>опіків</w:t>
            </w:r>
            <w:proofErr w:type="spellEnd"/>
            <w:r w:rsidRPr="003351B2">
              <w:rPr>
                <w:b/>
                <w:lang w:val="uk-UA"/>
              </w:rPr>
              <w:t xml:space="preserve">) м'яких тканин обличчя, </w:t>
            </w:r>
            <w:proofErr w:type="spellStart"/>
            <w:r w:rsidRPr="003351B2">
              <w:rPr>
                <w:b/>
                <w:lang w:val="uk-UA"/>
              </w:rPr>
              <w:t>передньо</w:t>
            </w:r>
            <w:proofErr w:type="spellEnd"/>
            <w:r w:rsidRPr="003351B2">
              <w:rPr>
                <w:b/>
                <w:lang w:val="uk-UA"/>
              </w:rPr>
              <w:t>-бічної поверхні шиї, підщелепної області, вушних раковин, що спричинило:</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rPr>
                <w:lang w:val="uk-UA"/>
              </w:rPr>
            </w:pPr>
            <w:r w:rsidRPr="003351B2">
              <w:rPr>
                <w:lang w:val="uk-UA"/>
              </w:rPr>
              <w:t>утворення рубців площею від 0,5 см</w:t>
            </w:r>
            <w:r w:rsidRPr="003351B2">
              <w:rPr>
                <w:vertAlign w:val="superscript"/>
                <w:lang w:val="uk-UA"/>
              </w:rPr>
              <w:t xml:space="preserve">2 </w:t>
            </w:r>
            <w:r w:rsidRPr="003351B2">
              <w:rPr>
                <w:lang w:val="uk-UA"/>
              </w:rPr>
              <w:t>до 1,0 см</w:t>
            </w:r>
            <w:r w:rsidRPr="003351B2">
              <w:rPr>
                <w:vertAlign w:val="superscript"/>
                <w:lang w:val="uk-UA"/>
              </w:rPr>
              <w:t xml:space="preserve">2 </w:t>
            </w:r>
            <w:r w:rsidRPr="003351B2">
              <w:rPr>
                <w:lang w:val="uk-UA"/>
              </w:rPr>
              <w:t>;</w:t>
            </w:r>
          </w:p>
        </w:tc>
        <w:tc>
          <w:tcPr>
            <w:tcW w:w="1559" w:type="dxa"/>
          </w:tcPr>
          <w:p w:rsidR="001B4C61" w:rsidRPr="003351B2" w:rsidRDefault="001B4C61" w:rsidP="00F216FF">
            <w:pPr>
              <w:pStyle w:val="1f0"/>
              <w:widowControl/>
              <w:jc w:val="center"/>
              <w:rPr>
                <w:lang w:val="uk-UA"/>
              </w:rPr>
            </w:pPr>
            <w:r w:rsidRPr="003351B2">
              <w:rPr>
                <w:lang w:val="uk-UA"/>
              </w:rPr>
              <w:t>3</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rPr>
                <w:lang w:val="uk-UA"/>
              </w:rPr>
            </w:pPr>
            <w:r w:rsidRPr="003351B2">
              <w:rPr>
                <w:lang w:val="uk-UA"/>
              </w:rPr>
              <w:t>утворення рубців площею більше 1,0 см</w:t>
            </w:r>
            <w:r w:rsidRPr="003351B2">
              <w:rPr>
                <w:vertAlign w:val="superscript"/>
                <w:lang w:val="uk-UA"/>
              </w:rPr>
              <w:t>2</w:t>
            </w:r>
            <w:r w:rsidRPr="003351B2">
              <w:rPr>
                <w:lang w:val="uk-UA"/>
              </w:rPr>
              <w:t>, але менше 5,0 см</w:t>
            </w:r>
            <w:r w:rsidRPr="003351B2">
              <w:rPr>
                <w:vertAlign w:val="superscript"/>
                <w:lang w:val="uk-UA"/>
              </w:rPr>
              <w:t>2</w:t>
            </w:r>
            <w:r w:rsidRPr="003351B2">
              <w:rPr>
                <w:lang w:val="uk-UA"/>
              </w:rPr>
              <w:t xml:space="preserve"> ;</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rPr>
                <w:lang w:val="uk-UA"/>
              </w:rPr>
            </w:pPr>
            <w:r w:rsidRPr="003351B2">
              <w:rPr>
                <w:lang w:val="uk-UA"/>
              </w:rPr>
              <w:t>«значне порушення косметики»: утворення рубців площею більше 5 см</w:t>
            </w:r>
            <w:r w:rsidRPr="003351B2">
              <w:rPr>
                <w:vertAlign w:val="superscript"/>
                <w:lang w:val="uk-UA"/>
              </w:rPr>
              <w:t>2</w:t>
            </w:r>
            <w:r w:rsidRPr="003351B2">
              <w:rPr>
                <w:lang w:val="uk-UA"/>
              </w:rPr>
              <w:t>, але менше 10 см</w:t>
            </w:r>
            <w:r w:rsidRPr="003351B2">
              <w:rPr>
                <w:vertAlign w:val="superscript"/>
                <w:lang w:val="uk-UA"/>
              </w:rPr>
              <w:t xml:space="preserve">2 </w:t>
            </w:r>
            <w:r w:rsidRPr="003351B2">
              <w:rPr>
                <w:lang w:val="uk-UA"/>
              </w:rPr>
              <w:t xml:space="preserve">або довжиною від </w:t>
            </w:r>
            <w:smartTag w:uri="urn:schemas-microsoft-com:office:smarttags" w:element="metricconverter">
              <w:smartTagPr>
                <w:attr w:name="ProductID" w:val="5 см"/>
              </w:smartTagPr>
              <w:r w:rsidRPr="003351B2">
                <w:rPr>
                  <w:lang w:val="uk-UA"/>
                </w:rPr>
                <w:t>5 см</w:t>
              </w:r>
            </w:smartTag>
            <w:r w:rsidRPr="003351B2">
              <w:rPr>
                <w:lang w:val="uk-UA"/>
              </w:rPr>
              <w:t xml:space="preserve"> до </w:t>
            </w:r>
            <w:smartTag w:uri="urn:schemas-microsoft-com:office:smarttags" w:element="metricconverter">
              <w:smartTagPr>
                <w:attr w:name="ProductID" w:val="14 см"/>
              </w:smartTagPr>
              <w:r w:rsidRPr="003351B2">
                <w:rPr>
                  <w:lang w:val="uk-UA"/>
                </w:rPr>
                <w:t>14 см</w:t>
              </w:r>
            </w:smartTag>
            <w:r w:rsidRPr="003351B2">
              <w:rPr>
                <w:lang w:val="uk-UA"/>
              </w:rPr>
              <w:t xml:space="preserve"> ;</w:t>
            </w:r>
          </w:p>
        </w:tc>
        <w:tc>
          <w:tcPr>
            <w:tcW w:w="1559" w:type="dxa"/>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г)</w:t>
            </w:r>
          </w:p>
        </w:tc>
        <w:tc>
          <w:tcPr>
            <w:tcW w:w="8221" w:type="dxa"/>
          </w:tcPr>
          <w:p w:rsidR="001B4C61" w:rsidRPr="003351B2" w:rsidRDefault="001B4C61" w:rsidP="00F216FF">
            <w:pPr>
              <w:pStyle w:val="1f0"/>
              <w:widowControl/>
              <w:rPr>
                <w:lang w:val="uk-UA"/>
              </w:rPr>
            </w:pPr>
            <w:r w:rsidRPr="003351B2">
              <w:rPr>
                <w:lang w:val="uk-UA"/>
              </w:rPr>
              <w:t>«різке порушення косметики»: утворення рубців площею більш 10 см</w:t>
            </w:r>
            <w:r w:rsidRPr="003351B2">
              <w:rPr>
                <w:vertAlign w:val="superscript"/>
                <w:lang w:val="uk-UA"/>
              </w:rPr>
              <w:t>2</w:t>
            </w:r>
            <w:r w:rsidRPr="003351B2">
              <w:rPr>
                <w:lang w:val="uk-UA"/>
              </w:rPr>
              <w:t>, але менше 15 см</w:t>
            </w:r>
            <w:r w:rsidRPr="003351B2">
              <w:rPr>
                <w:vertAlign w:val="superscript"/>
                <w:lang w:val="uk-UA"/>
              </w:rPr>
              <w:t xml:space="preserve">2  </w:t>
            </w:r>
            <w:r w:rsidRPr="003351B2">
              <w:rPr>
                <w:lang w:val="uk-UA"/>
              </w:rPr>
              <w:t>;</w:t>
            </w:r>
          </w:p>
        </w:tc>
        <w:tc>
          <w:tcPr>
            <w:tcW w:w="1559" w:type="dxa"/>
          </w:tcPr>
          <w:p w:rsidR="001B4C61" w:rsidRPr="003351B2" w:rsidRDefault="001B4C61" w:rsidP="00F216FF">
            <w:pPr>
              <w:pStyle w:val="1f0"/>
              <w:widowControl/>
              <w:jc w:val="center"/>
              <w:rPr>
                <w:lang w:val="uk-UA"/>
              </w:rPr>
            </w:pPr>
            <w:r w:rsidRPr="003351B2">
              <w:rPr>
                <w:lang w:val="uk-UA"/>
              </w:rPr>
              <w:t>40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bCs/>
                <w:lang w:val="uk-UA"/>
              </w:rPr>
              <w:t>д)</w:t>
            </w:r>
          </w:p>
        </w:tc>
        <w:tc>
          <w:tcPr>
            <w:tcW w:w="8221" w:type="dxa"/>
          </w:tcPr>
          <w:p w:rsidR="001B4C61" w:rsidRPr="003351B2" w:rsidRDefault="001B4C61" w:rsidP="00F216FF">
            <w:pPr>
              <w:pStyle w:val="1f0"/>
              <w:widowControl/>
              <w:rPr>
                <w:lang w:val="uk-UA"/>
              </w:rPr>
            </w:pPr>
            <w:r w:rsidRPr="003351B2">
              <w:rPr>
                <w:lang w:val="uk-UA" w:eastAsia="ru-RU"/>
              </w:rPr>
              <w:t>спотворювання (різка зміна природнього виду обличчя людини, обумовлене зовнішнім впливом не зникаюче згодом самостійно або під дією консервативного лікування):</w:t>
            </w:r>
            <w:r w:rsidRPr="003351B2">
              <w:rPr>
                <w:lang w:val="uk-UA"/>
              </w:rPr>
              <w:t xml:space="preserve"> утворення рубців площею більш 15 см</w:t>
            </w:r>
            <w:r w:rsidRPr="003351B2">
              <w:rPr>
                <w:vertAlign w:val="superscript"/>
                <w:lang w:val="uk-UA"/>
              </w:rPr>
              <w:t xml:space="preserve">2  </w:t>
            </w:r>
            <w:r w:rsidRPr="003351B2">
              <w:rPr>
                <w:lang w:val="uk-UA"/>
              </w:rPr>
              <w:t>.</w:t>
            </w:r>
          </w:p>
        </w:tc>
        <w:tc>
          <w:tcPr>
            <w:tcW w:w="1559" w:type="dxa"/>
          </w:tcPr>
          <w:p w:rsidR="001B4C61" w:rsidRPr="003351B2" w:rsidRDefault="001B4C61" w:rsidP="00F216FF">
            <w:pPr>
              <w:jc w:val="center"/>
              <w:rPr>
                <w:sz w:val="20"/>
                <w:szCs w:val="20"/>
                <w:lang w:val="uk-UA"/>
              </w:rPr>
            </w:pPr>
            <w:r w:rsidRPr="003351B2">
              <w:rPr>
                <w:sz w:val="20"/>
                <w:szCs w:val="20"/>
                <w:lang w:val="uk-UA"/>
              </w:rPr>
              <w:t>60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lang w:val="uk-UA"/>
              </w:rPr>
            </w:pPr>
            <w:r w:rsidRPr="003351B2">
              <w:rPr>
                <w:lang w:val="uk-UA"/>
              </w:rPr>
              <w:t>Рішення про страхову виплату по статті 50 ухвалюється на підставі медичного висновку протягом 3 (трьох) місяців від дня ушкодження, для оцінки величини й ступеню ушкодження.</w:t>
            </w:r>
          </w:p>
          <w:p w:rsidR="001B4C61" w:rsidRPr="003351B2" w:rsidRDefault="001B4C61" w:rsidP="00F216FF">
            <w:pPr>
              <w:pStyle w:val="1f0"/>
              <w:widowControl/>
              <w:jc w:val="both"/>
              <w:rPr>
                <w:lang w:val="uk-UA"/>
              </w:rPr>
            </w:pPr>
            <w:r w:rsidRPr="003351B2">
              <w:rPr>
                <w:lang w:val="uk-UA"/>
              </w:rPr>
              <w:t>Якщо в результаті одного нещасного випадку були здійсненні страхові виплати по статті 52, виплата по статті 50 здійснюється за винятком попередніх виплат по статті 52.</w:t>
            </w:r>
          </w:p>
        </w:tc>
        <w:tc>
          <w:tcPr>
            <w:tcW w:w="1559" w:type="dxa"/>
          </w:tcPr>
          <w:p w:rsidR="001B4C61" w:rsidRPr="003351B2" w:rsidRDefault="001B4C61" w:rsidP="00F216FF">
            <w:pPr>
              <w:jc w:val="center"/>
              <w:rPr>
                <w:sz w:val="20"/>
                <w:szCs w:val="20"/>
                <w:lang w:val="uk-UA"/>
              </w:rPr>
            </w:pPr>
          </w:p>
        </w:tc>
      </w:tr>
      <w:tr w:rsidR="001B4C61" w:rsidRPr="007B2DE0"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lang w:val="uk-UA"/>
              </w:rPr>
            </w:pPr>
            <w:r w:rsidRPr="003351B2">
              <w:rPr>
                <w:lang w:val="uk-UA"/>
              </w:rPr>
              <w:t xml:space="preserve">Рубці, що стали наслідком загоєння відкритих переломів кісток, </w:t>
            </w:r>
            <w:proofErr w:type="spellStart"/>
            <w:r w:rsidRPr="003351B2">
              <w:rPr>
                <w:lang w:val="uk-UA"/>
              </w:rPr>
              <w:t>опіків</w:t>
            </w:r>
            <w:proofErr w:type="spellEnd"/>
            <w:r w:rsidRPr="003351B2">
              <w:rPr>
                <w:lang w:val="uk-UA"/>
              </w:rPr>
              <w:t>, вогнепальних поранень і післяопераційні рубці не дають підстави для страхової виплати.</w:t>
            </w:r>
          </w:p>
        </w:tc>
        <w:tc>
          <w:tcPr>
            <w:tcW w:w="1559" w:type="dxa"/>
          </w:tcPr>
          <w:p w:rsidR="001B4C61" w:rsidRPr="003351B2" w:rsidRDefault="001B4C61" w:rsidP="00F216FF">
            <w:pPr>
              <w:jc w:val="center"/>
              <w:rPr>
                <w:sz w:val="20"/>
                <w:szCs w:val="20"/>
                <w:lang w:val="uk-UA"/>
              </w:rPr>
            </w:pP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51.</w:t>
            </w:r>
          </w:p>
        </w:tc>
        <w:tc>
          <w:tcPr>
            <w:tcW w:w="8221" w:type="dxa"/>
          </w:tcPr>
          <w:p w:rsidR="001B4C61" w:rsidRPr="003351B2" w:rsidRDefault="001B4C61" w:rsidP="00F216FF">
            <w:pPr>
              <w:pStyle w:val="1f0"/>
              <w:widowControl/>
              <w:jc w:val="both"/>
              <w:rPr>
                <w:b/>
                <w:bCs/>
                <w:lang w:val="uk-UA"/>
              </w:rPr>
            </w:pPr>
            <w:r w:rsidRPr="003351B2">
              <w:rPr>
                <w:b/>
                <w:lang w:val="uk-UA"/>
              </w:rPr>
              <w:t xml:space="preserve">Стійкі ушкодження ( крім </w:t>
            </w:r>
            <w:proofErr w:type="spellStart"/>
            <w:r w:rsidRPr="003351B2">
              <w:rPr>
                <w:b/>
                <w:lang w:val="uk-UA"/>
              </w:rPr>
              <w:t>опіків</w:t>
            </w:r>
            <w:proofErr w:type="spellEnd"/>
            <w:r w:rsidRPr="003351B2">
              <w:rPr>
                <w:b/>
                <w:lang w:val="uk-UA"/>
              </w:rPr>
              <w:t>) м'яких тканин волосистої частини голови, тулуба, кінцівок, що спричинило утворення рубців площею (в % від поверхні тіла):</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lastRenderedPageBreak/>
              <w:t>а)</w:t>
            </w:r>
          </w:p>
        </w:tc>
        <w:tc>
          <w:tcPr>
            <w:tcW w:w="8221" w:type="dxa"/>
          </w:tcPr>
          <w:p w:rsidR="001B4C61" w:rsidRPr="003351B2" w:rsidRDefault="001B4C61" w:rsidP="00F216FF">
            <w:pPr>
              <w:pStyle w:val="1f0"/>
              <w:widowControl/>
              <w:rPr>
                <w:lang w:val="uk-UA"/>
              </w:rPr>
            </w:pPr>
            <w:r w:rsidRPr="003351B2">
              <w:rPr>
                <w:lang w:val="uk-UA"/>
              </w:rPr>
              <w:t>до 1% поверхні тіла;</w:t>
            </w:r>
          </w:p>
        </w:tc>
        <w:tc>
          <w:tcPr>
            <w:tcW w:w="1559" w:type="dxa"/>
          </w:tcPr>
          <w:p w:rsidR="001B4C61" w:rsidRPr="003351B2" w:rsidRDefault="001B4C61" w:rsidP="00F216FF">
            <w:pPr>
              <w:pStyle w:val="1f0"/>
              <w:widowControl/>
              <w:jc w:val="center"/>
              <w:rPr>
                <w:lang w:val="uk-UA"/>
              </w:rPr>
            </w:pPr>
            <w:r w:rsidRPr="003351B2">
              <w:rPr>
                <w:lang w:val="uk-UA"/>
              </w:rPr>
              <w:t>1</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rPr>
                <w:lang w:val="uk-UA"/>
              </w:rPr>
            </w:pPr>
            <w:r w:rsidRPr="003351B2">
              <w:rPr>
                <w:lang w:val="uk-UA"/>
              </w:rPr>
              <w:t>від 1% до 2% поверхні тіла;</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rPr>
                <w:lang w:val="uk-UA"/>
              </w:rPr>
            </w:pPr>
            <w:r w:rsidRPr="003351B2">
              <w:rPr>
                <w:lang w:val="uk-UA"/>
              </w:rPr>
              <w:t>від 3% до 5% поверхні тіла;</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г)</w:t>
            </w:r>
          </w:p>
        </w:tc>
        <w:tc>
          <w:tcPr>
            <w:tcW w:w="8221" w:type="dxa"/>
          </w:tcPr>
          <w:p w:rsidR="001B4C61" w:rsidRPr="003351B2" w:rsidRDefault="001B4C61" w:rsidP="00F216FF">
            <w:pPr>
              <w:pStyle w:val="1f0"/>
              <w:widowControl/>
              <w:rPr>
                <w:lang w:val="uk-UA"/>
              </w:rPr>
            </w:pPr>
            <w:r w:rsidRPr="003351B2">
              <w:rPr>
                <w:lang w:val="uk-UA"/>
              </w:rPr>
              <w:t>від 6% до 9% поверхні тіла;</w:t>
            </w:r>
          </w:p>
        </w:tc>
        <w:tc>
          <w:tcPr>
            <w:tcW w:w="1559" w:type="dxa"/>
          </w:tcPr>
          <w:p w:rsidR="001B4C61" w:rsidRPr="003351B2" w:rsidRDefault="001B4C61" w:rsidP="00F216FF">
            <w:pPr>
              <w:pStyle w:val="1f0"/>
              <w:widowControl/>
              <w:jc w:val="center"/>
              <w:rPr>
                <w:lang w:val="uk-UA"/>
              </w:rPr>
            </w:pPr>
            <w:r w:rsidRPr="003351B2">
              <w:rPr>
                <w:lang w:val="uk-UA"/>
              </w:rPr>
              <w:t>20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bCs/>
                <w:lang w:val="uk-UA"/>
              </w:rPr>
              <w:t>д)</w:t>
            </w:r>
          </w:p>
        </w:tc>
        <w:tc>
          <w:tcPr>
            <w:tcW w:w="8221" w:type="dxa"/>
          </w:tcPr>
          <w:p w:rsidR="001B4C61" w:rsidRPr="003351B2" w:rsidRDefault="001B4C61" w:rsidP="00F216FF">
            <w:pPr>
              <w:pStyle w:val="1f0"/>
              <w:widowControl/>
              <w:rPr>
                <w:lang w:val="uk-UA"/>
              </w:rPr>
            </w:pPr>
            <w:r w:rsidRPr="003351B2">
              <w:rPr>
                <w:lang w:val="uk-UA"/>
              </w:rPr>
              <w:t>від 10% до 20% поверхні тіла;</w:t>
            </w:r>
          </w:p>
        </w:tc>
        <w:tc>
          <w:tcPr>
            <w:tcW w:w="1559" w:type="dxa"/>
          </w:tcPr>
          <w:p w:rsidR="001B4C61" w:rsidRPr="003351B2" w:rsidRDefault="001B4C61" w:rsidP="00F216FF">
            <w:pPr>
              <w:pStyle w:val="1f0"/>
              <w:widowControl/>
              <w:jc w:val="center"/>
              <w:rPr>
                <w:lang w:val="uk-UA"/>
              </w:rPr>
            </w:pPr>
            <w:r w:rsidRPr="003351B2">
              <w:rPr>
                <w:lang w:val="uk-UA"/>
              </w:rPr>
              <w:t>35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е)</w:t>
            </w:r>
          </w:p>
        </w:tc>
        <w:tc>
          <w:tcPr>
            <w:tcW w:w="8221" w:type="dxa"/>
          </w:tcPr>
          <w:p w:rsidR="001B4C61" w:rsidRPr="003351B2" w:rsidRDefault="001B4C61" w:rsidP="00F216FF">
            <w:pPr>
              <w:pStyle w:val="1f0"/>
              <w:widowControl/>
              <w:rPr>
                <w:lang w:val="uk-UA"/>
              </w:rPr>
            </w:pPr>
            <w:r w:rsidRPr="003351B2">
              <w:rPr>
                <w:lang w:val="uk-UA"/>
              </w:rPr>
              <w:t>від 21% до 30% поверхні тіла;</w:t>
            </w:r>
          </w:p>
        </w:tc>
        <w:tc>
          <w:tcPr>
            <w:tcW w:w="1559" w:type="dxa"/>
          </w:tcPr>
          <w:p w:rsidR="001B4C61" w:rsidRPr="003351B2" w:rsidRDefault="001B4C61" w:rsidP="00F216FF">
            <w:pPr>
              <w:pStyle w:val="1f0"/>
              <w:widowControl/>
              <w:jc w:val="center"/>
              <w:rPr>
                <w:lang w:val="uk-UA"/>
              </w:rPr>
            </w:pPr>
            <w:r w:rsidRPr="003351B2">
              <w:rPr>
                <w:lang w:val="uk-UA"/>
              </w:rPr>
              <w:t>40</w:t>
            </w:r>
          </w:p>
        </w:tc>
      </w:tr>
      <w:tr w:rsidR="001B4C61" w:rsidRPr="003351B2" w:rsidTr="00F216FF">
        <w:trPr>
          <w:cantSplit/>
          <w:trHeight w:val="251"/>
        </w:trPr>
        <w:tc>
          <w:tcPr>
            <w:tcW w:w="710" w:type="dxa"/>
          </w:tcPr>
          <w:p w:rsidR="001B4C61" w:rsidRPr="003351B2" w:rsidRDefault="001B4C61" w:rsidP="00F216FF">
            <w:pPr>
              <w:pStyle w:val="1f0"/>
              <w:widowControl/>
              <w:jc w:val="center"/>
              <w:rPr>
                <w:lang w:val="uk-UA"/>
              </w:rPr>
            </w:pPr>
            <w:r w:rsidRPr="003351B2">
              <w:rPr>
                <w:lang w:val="uk-UA"/>
              </w:rPr>
              <w:t>ж)</w:t>
            </w:r>
          </w:p>
        </w:tc>
        <w:tc>
          <w:tcPr>
            <w:tcW w:w="8221" w:type="dxa"/>
          </w:tcPr>
          <w:p w:rsidR="001B4C61" w:rsidRPr="003351B2" w:rsidRDefault="001B4C61" w:rsidP="00F216FF">
            <w:pPr>
              <w:pStyle w:val="1f0"/>
              <w:widowControl/>
              <w:rPr>
                <w:lang w:val="uk-UA"/>
              </w:rPr>
            </w:pPr>
            <w:r w:rsidRPr="003351B2">
              <w:rPr>
                <w:lang w:val="uk-UA"/>
              </w:rPr>
              <w:t>більше 31% поверхні тіла.</w:t>
            </w:r>
          </w:p>
        </w:tc>
        <w:tc>
          <w:tcPr>
            <w:tcW w:w="1559" w:type="dxa"/>
          </w:tcPr>
          <w:p w:rsidR="001B4C61" w:rsidRPr="003351B2" w:rsidRDefault="001B4C61" w:rsidP="00F216FF">
            <w:pPr>
              <w:pStyle w:val="1f0"/>
              <w:widowControl/>
              <w:jc w:val="center"/>
              <w:rPr>
                <w:lang w:val="uk-UA"/>
              </w:rPr>
            </w:pPr>
            <w:r w:rsidRPr="003351B2">
              <w:rPr>
                <w:lang w:val="uk-UA"/>
              </w:rPr>
              <w:t>60</w:t>
            </w:r>
          </w:p>
        </w:tc>
      </w:tr>
      <w:tr w:rsidR="001B4C61" w:rsidRPr="003351B2" w:rsidTr="00F216FF">
        <w:trPr>
          <w:cantSplit/>
          <w:trHeight w:val="709"/>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rPr>
                <w:lang w:val="uk-UA"/>
              </w:rPr>
            </w:pPr>
            <w:r w:rsidRPr="003351B2">
              <w:rPr>
                <w:lang w:val="uk-UA"/>
              </w:rPr>
              <w:t>Рішення про страхову виплату у зв'язку з підпунктами «а», «б», «в», «г», «д», «е», «ж», «з» статті 51 ухвалюється на підставі медичного висновку протягом 3 (трьох) місяців від дня ушкодження, для оцінки величини й ступеню ушкодження.</w:t>
            </w:r>
          </w:p>
          <w:p w:rsidR="001B4C61" w:rsidRPr="003351B2" w:rsidRDefault="001B4C61" w:rsidP="00F216FF">
            <w:pPr>
              <w:pStyle w:val="1f0"/>
              <w:widowControl/>
              <w:rPr>
                <w:lang w:val="uk-UA"/>
              </w:rPr>
            </w:pPr>
            <w:r w:rsidRPr="003351B2">
              <w:rPr>
                <w:lang w:val="uk-UA"/>
              </w:rPr>
              <w:t>Якщо в результаті одного нещасного випадку були здійснені страхові виплати по статті 52, виплата по статті 51 здійснюється за винятком попередніх виплат по статті 52.</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Height w:val="3591"/>
        </w:trPr>
        <w:tc>
          <w:tcPr>
            <w:tcW w:w="710" w:type="dxa"/>
          </w:tcPr>
          <w:p w:rsidR="001B4C61" w:rsidRPr="003351B2" w:rsidRDefault="001B4C61" w:rsidP="00F216FF">
            <w:pPr>
              <w:pStyle w:val="1f0"/>
              <w:widowControl/>
              <w:jc w:val="center"/>
              <w:rPr>
                <w:b/>
                <w:lang w:val="uk-UA"/>
              </w:rPr>
            </w:pPr>
            <w:r w:rsidRPr="003351B2">
              <w:rPr>
                <w:b/>
                <w:lang w:val="uk-UA"/>
              </w:rPr>
              <w:t>52.</w:t>
            </w:r>
          </w:p>
        </w:tc>
        <w:tc>
          <w:tcPr>
            <w:tcW w:w="8221" w:type="dxa"/>
          </w:tcPr>
          <w:p w:rsidR="001B4C61" w:rsidRPr="003351B2" w:rsidRDefault="001B4C61" w:rsidP="00F216FF">
            <w:pPr>
              <w:pStyle w:val="1f0"/>
              <w:widowControl/>
              <w:rPr>
                <w:b/>
                <w:lang w:val="uk-UA"/>
              </w:rPr>
            </w:pPr>
            <w:r w:rsidRPr="003351B2">
              <w:rPr>
                <w:b/>
                <w:lang w:val="uk-UA"/>
              </w:rPr>
              <w:t xml:space="preserve">Опіки II-IV ступеню ( за винятком </w:t>
            </w:r>
            <w:proofErr w:type="spellStart"/>
            <w:r w:rsidRPr="003351B2">
              <w:rPr>
                <w:b/>
                <w:lang w:val="uk-UA"/>
              </w:rPr>
              <w:t>опіків</w:t>
            </w:r>
            <w:proofErr w:type="spellEnd"/>
            <w:r w:rsidRPr="003351B2">
              <w:rPr>
                <w:b/>
                <w:lang w:val="uk-UA"/>
              </w:rPr>
              <w:t>, що виникли в результаті впливу ультрафіолетового (сонячного) випромінювання).</w:t>
            </w:r>
          </w:p>
          <w:p w:rsidR="001B4C61" w:rsidRPr="003351B2" w:rsidRDefault="001B4C61" w:rsidP="00F216FF">
            <w:pPr>
              <w:pStyle w:val="1f0"/>
              <w:widowControl/>
              <w:rPr>
                <w:lang w:val="uk-UA"/>
              </w:rPr>
            </w:pPr>
            <w:r w:rsidRPr="003351B2">
              <w:rPr>
                <w:lang w:val="uk-UA"/>
              </w:rPr>
              <w:t xml:space="preserve">Розмір страхової виплати в % від страхової суми при </w:t>
            </w:r>
            <w:proofErr w:type="spellStart"/>
            <w:r w:rsidRPr="003351B2">
              <w:rPr>
                <w:lang w:val="uk-UA"/>
              </w:rPr>
              <w:t>опіках</w:t>
            </w:r>
            <w:proofErr w:type="spellEnd"/>
            <w:r w:rsidRPr="003351B2">
              <w:rPr>
                <w:lang w:val="uk-UA"/>
              </w:rPr>
              <w:t xml:space="preserve"> залежно від локалізації </w:t>
            </w:r>
            <w:proofErr w:type="spellStart"/>
            <w:r w:rsidRPr="003351B2">
              <w:rPr>
                <w:lang w:val="uk-UA"/>
              </w:rPr>
              <w:t>опіків</w:t>
            </w:r>
            <w:proofErr w:type="spellEnd"/>
            <w:r w:rsidRPr="003351B2">
              <w:rPr>
                <w:lang w:val="uk-UA"/>
              </w:rPr>
              <w:t xml:space="preserve"> і площі поразки (в % від поверхні тіла):</w:t>
            </w:r>
          </w:p>
          <w:p w:rsidR="001B4C61" w:rsidRPr="003351B2" w:rsidRDefault="001B4C61" w:rsidP="00F216FF">
            <w:pPr>
              <w:pStyle w:val="1f0"/>
              <w:widowControl/>
              <w:rPr>
                <w:lang w:val="uk-UA"/>
              </w:rPr>
            </w:pPr>
          </w:p>
          <w:tbl>
            <w:tblPr>
              <w:tblW w:w="7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4"/>
              <w:gridCol w:w="992"/>
              <w:gridCol w:w="993"/>
              <w:gridCol w:w="850"/>
              <w:gridCol w:w="1134"/>
            </w:tblGrid>
            <w:tr w:rsidR="001B4C61" w:rsidRPr="003351B2" w:rsidTr="00F216FF">
              <w:trPr>
                <w:trHeight w:hRule="exact" w:val="269"/>
                <w:jc w:val="center"/>
              </w:trPr>
              <w:tc>
                <w:tcPr>
                  <w:tcW w:w="40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4C61" w:rsidRPr="003351B2" w:rsidRDefault="001B4C61" w:rsidP="00F216FF">
                  <w:pPr>
                    <w:jc w:val="center"/>
                    <w:rPr>
                      <w:sz w:val="20"/>
                      <w:szCs w:val="20"/>
                      <w:lang w:val="uk-UA" w:eastAsia="en-US"/>
                    </w:rPr>
                  </w:pPr>
                  <w:r w:rsidRPr="003351B2">
                    <w:rPr>
                      <w:sz w:val="20"/>
                      <w:szCs w:val="20"/>
                      <w:lang w:val="uk-UA"/>
                    </w:rPr>
                    <w:t>Площа опіку в % від поверхні тіла</w:t>
                  </w:r>
                </w:p>
              </w:tc>
              <w:tc>
                <w:tcPr>
                  <w:tcW w:w="3969" w:type="dxa"/>
                  <w:gridSpan w:val="4"/>
                  <w:tcBorders>
                    <w:top w:val="single" w:sz="4" w:space="0" w:color="auto"/>
                    <w:left w:val="single" w:sz="4" w:space="0" w:color="auto"/>
                    <w:right w:val="single" w:sz="4" w:space="0" w:color="auto"/>
                  </w:tcBorders>
                </w:tcPr>
                <w:p w:rsidR="001B4C61" w:rsidRPr="003351B2" w:rsidRDefault="001B4C61" w:rsidP="00F216FF">
                  <w:pPr>
                    <w:pStyle w:val="Iniiaiieoaeno"/>
                    <w:overflowPunct w:val="0"/>
                    <w:autoSpaceDE w:val="0"/>
                    <w:autoSpaceDN w:val="0"/>
                    <w:adjustRightInd w:val="0"/>
                    <w:textAlignment w:val="baseline"/>
                    <w:rPr>
                      <w:rFonts w:ascii="Times New Roman" w:hAnsi="Times New Roman"/>
                      <w:b w:val="0"/>
                      <w:sz w:val="20"/>
                      <w:lang w:val="uk-UA" w:eastAsia="en-US"/>
                    </w:rPr>
                  </w:pPr>
                  <w:r w:rsidRPr="003351B2">
                    <w:rPr>
                      <w:rFonts w:ascii="Times New Roman" w:hAnsi="Times New Roman"/>
                      <w:b w:val="0"/>
                      <w:sz w:val="20"/>
                      <w:lang w:val="uk-UA" w:eastAsia="en-US"/>
                    </w:rPr>
                    <w:t>Ступінь опіку</w:t>
                  </w:r>
                </w:p>
              </w:tc>
            </w:tr>
            <w:tr w:rsidR="001B4C61" w:rsidRPr="003351B2" w:rsidTr="00F216FF">
              <w:trPr>
                <w:trHeight w:hRule="exact" w:val="270"/>
                <w:jc w:val="center"/>
              </w:trPr>
              <w:tc>
                <w:tcPr>
                  <w:tcW w:w="4004" w:type="dxa"/>
                  <w:vMerge/>
                  <w:tcBorders>
                    <w:left w:val="single" w:sz="4" w:space="0" w:color="auto"/>
                    <w:bottom w:val="single" w:sz="4" w:space="0" w:color="auto"/>
                    <w:right w:val="single" w:sz="4" w:space="0" w:color="auto"/>
                  </w:tcBorders>
                  <w:shd w:val="clear" w:color="auto" w:fill="auto"/>
                  <w:vAlign w:val="center"/>
                </w:tcPr>
                <w:p w:rsidR="001B4C61" w:rsidRPr="003351B2" w:rsidRDefault="001B4C61" w:rsidP="00F216FF">
                  <w:pPr>
                    <w:jc w:val="center"/>
                    <w:rPr>
                      <w:sz w:val="20"/>
                      <w:szCs w:val="20"/>
                      <w:lang w:val="uk-UA"/>
                    </w:rPr>
                  </w:pPr>
                </w:p>
              </w:tc>
              <w:tc>
                <w:tcPr>
                  <w:tcW w:w="992" w:type="dxa"/>
                  <w:tcBorders>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I</w:t>
                  </w:r>
                </w:p>
              </w:tc>
              <w:tc>
                <w:tcPr>
                  <w:tcW w:w="993"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II</w:t>
                  </w:r>
                </w:p>
              </w:tc>
              <w:tc>
                <w:tcPr>
                  <w:tcW w:w="850"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III</w:t>
                  </w:r>
                </w:p>
              </w:tc>
              <w:tc>
                <w:tcPr>
                  <w:tcW w:w="1134"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IV</w:t>
                  </w:r>
                </w:p>
              </w:tc>
            </w:tr>
            <w:tr w:rsidR="001B4C61" w:rsidRPr="003351B2" w:rsidTr="00F216FF">
              <w:trPr>
                <w:trHeight w:hRule="exact" w:val="505"/>
                <w:jc w:val="center"/>
              </w:trPr>
              <w:tc>
                <w:tcPr>
                  <w:tcW w:w="7973" w:type="dxa"/>
                  <w:gridSpan w:val="5"/>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pStyle w:val="Iniiaiieoaeno"/>
                    <w:overflowPunct w:val="0"/>
                    <w:autoSpaceDE w:val="0"/>
                    <w:autoSpaceDN w:val="0"/>
                    <w:adjustRightInd w:val="0"/>
                    <w:textAlignment w:val="baseline"/>
                    <w:rPr>
                      <w:rFonts w:ascii="Times New Roman" w:hAnsi="Times New Roman"/>
                      <w:b w:val="0"/>
                      <w:sz w:val="20"/>
                      <w:lang w:val="uk-UA" w:eastAsia="en-US"/>
                    </w:rPr>
                  </w:pPr>
                  <w:r w:rsidRPr="003351B2">
                    <w:rPr>
                      <w:rFonts w:ascii="Times New Roman" w:hAnsi="Times New Roman"/>
                      <w:b w:val="0"/>
                      <w:iCs/>
                      <w:sz w:val="20"/>
                      <w:lang w:val="uk-UA"/>
                    </w:rPr>
                    <w:t xml:space="preserve">розмір виплати (в % від страхової суми) при </w:t>
                  </w:r>
                  <w:proofErr w:type="spellStart"/>
                  <w:r w:rsidRPr="003351B2">
                    <w:rPr>
                      <w:rFonts w:ascii="Times New Roman" w:hAnsi="Times New Roman"/>
                      <w:b w:val="0"/>
                      <w:iCs/>
                      <w:sz w:val="20"/>
                      <w:lang w:val="uk-UA"/>
                    </w:rPr>
                    <w:t>опіках</w:t>
                  </w:r>
                  <w:proofErr w:type="spellEnd"/>
                  <w:r w:rsidRPr="003351B2">
                    <w:rPr>
                      <w:rFonts w:ascii="Times New Roman" w:hAnsi="Times New Roman"/>
                      <w:b w:val="0"/>
                      <w:iCs/>
                      <w:sz w:val="20"/>
                      <w:lang w:val="uk-UA"/>
                    </w:rPr>
                    <w:t xml:space="preserve"> м'яких тканин волосистої частини голови, тулуба, кінцівок:</w:t>
                  </w:r>
                </w:p>
              </w:tc>
            </w:tr>
            <w:tr w:rsidR="001B4C61" w:rsidRPr="003351B2" w:rsidTr="00F216FF">
              <w:trPr>
                <w:trHeight w:hRule="exact" w:val="284"/>
                <w:jc w:val="center"/>
              </w:trPr>
              <w:tc>
                <w:tcPr>
                  <w:tcW w:w="4004" w:type="dxa"/>
                  <w:tcBorders>
                    <w:top w:val="single" w:sz="4" w:space="0" w:color="auto"/>
                    <w:left w:val="single" w:sz="4" w:space="0" w:color="auto"/>
                    <w:bottom w:val="single" w:sz="4" w:space="0" w:color="auto"/>
                    <w:right w:val="single" w:sz="4" w:space="0" w:color="auto"/>
                  </w:tcBorders>
                  <w:shd w:val="clear" w:color="auto" w:fill="auto"/>
                  <w:vAlign w:val="center"/>
                </w:tcPr>
                <w:p w:rsidR="001B4C61" w:rsidRPr="003351B2" w:rsidRDefault="001B4C61" w:rsidP="00F216FF">
                  <w:pPr>
                    <w:pStyle w:val="1f0"/>
                    <w:widowControl/>
                    <w:jc w:val="center"/>
                    <w:rPr>
                      <w:lang w:val="uk-UA"/>
                    </w:rPr>
                  </w:pPr>
                  <w:r w:rsidRPr="003351B2">
                    <w:rPr>
                      <w:lang w:val="uk-UA"/>
                    </w:rPr>
                    <w:t>1-2</w:t>
                  </w:r>
                </w:p>
              </w:tc>
              <w:tc>
                <w:tcPr>
                  <w:tcW w:w="992"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0</w:t>
                  </w:r>
                </w:p>
              </w:tc>
              <w:tc>
                <w:tcPr>
                  <w:tcW w:w="993"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1</w:t>
                  </w:r>
                </w:p>
              </w:tc>
              <w:tc>
                <w:tcPr>
                  <w:tcW w:w="850"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3</w:t>
                  </w:r>
                </w:p>
              </w:tc>
            </w:tr>
            <w:tr w:rsidR="001B4C61" w:rsidRPr="003351B2" w:rsidTr="00F216FF">
              <w:trPr>
                <w:trHeight w:hRule="exact" w:val="284"/>
                <w:jc w:val="center"/>
              </w:trPr>
              <w:tc>
                <w:tcPr>
                  <w:tcW w:w="4004" w:type="dxa"/>
                  <w:tcBorders>
                    <w:top w:val="single" w:sz="4" w:space="0" w:color="auto"/>
                    <w:left w:val="single" w:sz="4" w:space="0" w:color="auto"/>
                    <w:bottom w:val="single" w:sz="4" w:space="0" w:color="auto"/>
                    <w:right w:val="single" w:sz="4" w:space="0" w:color="auto"/>
                  </w:tcBorders>
                  <w:shd w:val="clear" w:color="auto" w:fill="auto"/>
                  <w:vAlign w:val="center"/>
                </w:tcPr>
                <w:p w:rsidR="001B4C61" w:rsidRPr="003351B2" w:rsidRDefault="001B4C61" w:rsidP="00F216FF">
                  <w:pPr>
                    <w:pStyle w:val="1f0"/>
                    <w:widowControl/>
                    <w:jc w:val="center"/>
                    <w:rPr>
                      <w:lang w:val="uk-UA"/>
                    </w:rPr>
                  </w:pPr>
                  <w:r w:rsidRPr="003351B2">
                    <w:rPr>
                      <w:lang w:val="uk-UA"/>
                    </w:rPr>
                    <w:t>3-5</w:t>
                  </w:r>
                </w:p>
              </w:tc>
              <w:tc>
                <w:tcPr>
                  <w:tcW w:w="992"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1</w:t>
                  </w:r>
                </w:p>
              </w:tc>
              <w:tc>
                <w:tcPr>
                  <w:tcW w:w="993"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3</w:t>
                  </w:r>
                </w:p>
              </w:tc>
              <w:tc>
                <w:tcPr>
                  <w:tcW w:w="850"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4</w:t>
                  </w:r>
                </w:p>
              </w:tc>
              <w:tc>
                <w:tcPr>
                  <w:tcW w:w="1134"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5</w:t>
                  </w:r>
                </w:p>
              </w:tc>
            </w:tr>
            <w:tr w:rsidR="001B4C61" w:rsidRPr="003351B2" w:rsidTr="00F216FF">
              <w:trPr>
                <w:trHeight w:hRule="exact" w:val="284"/>
                <w:jc w:val="center"/>
              </w:trPr>
              <w:tc>
                <w:tcPr>
                  <w:tcW w:w="4004" w:type="dxa"/>
                  <w:tcBorders>
                    <w:top w:val="single" w:sz="4" w:space="0" w:color="auto"/>
                    <w:left w:val="single" w:sz="4" w:space="0" w:color="auto"/>
                    <w:bottom w:val="single" w:sz="4" w:space="0" w:color="auto"/>
                    <w:right w:val="single" w:sz="4" w:space="0" w:color="auto"/>
                  </w:tcBorders>
                  <w:shd w:val="clear" w:color="auto" w:fill="auto"/>
                  <w:vAlign w:val="center"/>
                </w:tcPr>
                <w:p w:rsidR="001B4C61" w:rsidRPr="003351B2" w:rsidRDefault="001B4C61" w:rsidP="00F216FF">
                  <w:pPr>
                    <w:pStyle w:val="1f0"/>
                    <w:widowControl/>
                    <w:jc w:val="center"/>
                    <w:rPr>
                      <w:lang w:val="uk-UA"/>
                    </w:rPr>
                  </w:pPr>
                  <w:r w:rsidRPr="003351B2">
                    <w:rPr>
                      <w:lang w:val="uk-UA"/>
                    </w:rPr>
                    <w:t>6-9</w:t>
                  </w:r>
                </w:p>
              </w:tc>
              <w:tc>
                <w:tcPr>
                  <w:tcW w:w="992"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3</w:t>
                  </w:r>
                </w:p>
              </w:tc>
              <w:tc>
                <w:tcPr>
                  <w:tcW w:w="993"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7</w:t>
                  </w:r>
                </w:p>
              </w:tc>
              <w:tc>
                <w:tcPr>
                  <w:tcW w:w="850"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9</w:t>
                  </w:r>
                </w:p>
              </w:tc>
              <w:tc>
                <w:tcPr>
                  <w:tcW w:w="1134"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10</w:t>
                  </w:r>
                </w:p>
              </w:tc>
            </w:tr>
            <w:tr w:rsidR="001B4C61" w:rsidRPr="003351B2" w:rsidTr="00F216FF">
              <w:trPr>
                <w:trHeight w:hRule="exact" w:val="284"/>
                <w:jc w:val="center"/>
              </w:trPr>
              <w:tc>
                <w:tcPr>
                  <w:tcW w:w="4004" w:type="dxa"/>
                  <w:tcBorders>
                    <w:top w:val="single" w:sz="4" w:space="0" w:color="auto"/>
                    <w:left w:val="single" w:sz="4" w:space="0" w:color="auto"/>
                    <w:bottom w:val="single" w:sz="4" w:space="0" w:color="auto"/>
                    <w:right w:val="single" w:sz="4" w:space="0" w:color="auto"/>
                  </w:tcBorders>
                  <w:shd w:val="clear" w:color="auto" w:fill="auto"/>
                  <w:vAlign w:val="center"/>
                </w:tcPr>
                <w:p w:rsidR="001B4C61" w:rsidRPr="003351B2" w:rsidRDefault="001B4C61" w:rsidP="00F216FF">
                  <w:pPr>
                    <w:pStyle w:val="1f0"/>
                    <w:widowControl/>
                    <w:jc w:val="center"/>
                    <w:rPr>
                      <w:lang w:val="uk-UA"/>
                    </w:rPr>
                  </w:pPr>
                  <w:r w:rsidRPr="003351B2">
                    <w:rPr>
                      <w:lang w:val="uk-UA"/>
                    </w:rPr>
                    <w:t>10-20</w:t>
                  </w:r>
                </w:p>
              </w:tc>
              <w:tc>
                <w:tcPr>
                  <w:tcW w:w="992"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5</w:t>
                  </w:r>
                </w:p>
              </w:tc>
              <w:tc>
                <w:tcPr>
                  <w:tcW w:w="993"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15</w:t>
                  </w:r>
                </w:p>
              </w:tc>
              <w:tc>
                <w:tcPr>
                  <w:tcW w:w="850"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17</w:t>
                  </w:r>
                </w:p>
              </w:tc>
              <w:tc>
                <w:tcPr>
                  <w:tcW w:w="1134"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20</w:t>
                  </w:r>
                </w:p>
              </w:tc>
            </w:tr>
            <w:tr w:rsidR="001B4C61" w:rsidRPr="003351B2" w:rsidTr="00F216FF">
              <w:trPr>
                <w:trHeight w:hRule="exact" w:val="284"/>
                <w:jc w:val="center"/>
              </w:trPr>
              <w:tc>
                <w:tcPr>
                  <w:tcW w:w="4004" w:type="dxa"/>
                  <w:tcBorders>
                    <w:top w:val="single" w:sz="4" w:space="0" w:color="auto"/>
                    <w:left w:val="single" w:sz="4" w:space="0" w:color="auto"/>
                    <w:bottom w:val="single" w:sz="4" w:space="0" w:color="auto"/>
                    <w:right w:val="single" w:sz="4" w:space="0" w:color="auto"/>
                  </w:tcBorders>
                  <w:shd w:val="clear" w:color="auto" w:fill="auto"/>
                  <w:vAlign w:val="center"/>
                </w:tcPr>
                <w:p w:rsidR="001B4C61" w:rsidRPr="003351B2" w:rsidRDefault="001B4C61" w:rsidP="00F216FF">
                  <w:pPr>
                    <w:pStyle w:val="1f0"/>
                    <w:widowControl/>
                    <w:jc w:val="center"/>
                    <w:rPr>
                      <w:lang w:val="uk-UA"/>
                    </w:rPr>
                  </w:pPr>
                  <w:r w:rsidRPr="003351B2">
                    <w:rPr>
                      <w:lang w:val="uk-UA"/>
                    </w:rPr>
                    <w:t>21-30</w:t>
                  </w:r>
                </w:p>
              </w:tc>
              <w:tc>
                <w:tcPr>
                  <w:tcW w:w="992"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7</w:t>
                  </w:r>
                </w:p>
              </w:tc>
              <w:tc>
                <w:tcPr>
                  <w:tcW w:w="993"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25</w:t>
                  </w:r>
                </w:p>
              </w:tc>
              <w:tc>
                <w:tcPr>
                  <w:tcW w:w="850"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28</w:t>
                  </w:r>
                </w:p>
              </w:tc>
              <w:tc>
                <w:tcPr>
                  <w:tcW w:w="1134"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30</w:t>
                  </w:r>
                </w:p>
              </w:tc>
            </w:tr>
            <w:tr w:rsidR="001B4C61" w:rsidRPr="003351B2" w:rsidTr="00F216FF">
              <w:trPr>
                <w:trHeight w:hRule="exact" w:val="284"/>
                <w:jc w:val="center"/>
              </w:trPr>
              <w:tc>
                <w:tcPr>
                  <w:tcW w:w="4004" w:type="dxa"/>
                  <w:tcBorders>
                    <w:top w:val="single" w:sz="4" w:space="0" w:color="auto"/>
                    <w:left w:val="single" w:sz="4" w:space="0" w:color="auto"/>
                    <w:bottom w:val="single" w:sz="4" w:space="0" w:color="auto"/>
                    <w:right w:val="single" w:sz="4" w:space="0" w:color="auto"/>
                  </w:tcBorders>
                  <w:shd w:val="clear" w:color="auto" w:fill="auto"/>
                  <w:vAlign w:val="center"/>
                </w:tcPr>
                <w:p w:rsidR="001B4C61" w:rsidRPr="003351B2" w:rsidRDefault="001B4C61" w:rsidP="00F216FF">
                  <w:pPr>
                    <w:pStyle w:val="1f0"/>
                    <w:widowControl/>
                    <w:jc w:val="center"/>
                    <w:rPr>
                      <w:lang w:val="uk-UA"/>
                    </w:rPr>
                  </w:pPr>
                  <w:r w:rsidRPr="003351B2">
                    <w:rPr>
                      <w:lang w:val="uk-UA"/>
                    </w:rPr>
                    <w:t>31-40</w:t>
                  </w:r>
                </w:p>
              </w:tc>
              <w:tc>
                <w:tcPr>
                  <w:tcW w:w="992"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10</w:t>
                  </w:r>
                </w:p>
              </w:tc>
              <w:tc>
                <w:tcPr>
                  <w:tcW w:w="993"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50</w:t>
                  </w:r>
                </w:p>
              </w:tc>
              <w:tc>
                <w:tcPr>
                  <w:tcW w:w="850"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55</w:t>
                  </w:r>
                </w:p>
              </w:tc>
              <w:tc>
                <w:tcPr>
                  <w:tcW w:w="1134"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60</w:t>
                  </w:r>
                </w:p>
              </w:tc>
            </w:tr>
            <w:tr w:rsidR="001B4C61" w:rsidRPr="003351B2" w:rsidTr="00F216FF">
              <w:trPr>
                <w:trHeight w:hRule="exact" w:val="284"/>
                <w:jc w:val="center"/>
              </w:trPr>
              <w:tc>
                <w:tcPr>
                  <w:tcW w:w="4004" w:type="dxa"/>
                  <w:tcBorders>
                    <w:top w:val="single" w:sz="4" w:space="0" w:color="auto"/>
                    <w:left w:val="single" w:sz="4" w:space="0" w:color="auto"/>
                    <w:bottom w:val="single" w:sz="4" w:space="0" w:color="auto"/>
                    <w:right w:val="single" w:sz="4" w:space="0" w:color="auto"/>
                  </w:tcBorders>
                  <w:shd w:val="clear" w:color="auto" w:fill="auto"/>
                  <w:vAlign w:val="center"/>
                </w:tcPr>
                <w:p w:rsidR="001B4C61" w:rsidRPr="003351B2" w:rsidRDefault="001B4C61" w:rsidP="00F216FF">
                  <w:pPr>
                    <w:pStyle w:val="1f0"/>
                    <w:widowControl/>
                    <w:jc w:val="center"/>
                    <w:rPr>
                      <w:lang w:val="uk-UA"/>
                    </w:rPr>
                  </w:pPr>
                  <w:r w:rsidRPr="003351B2">
                    <w:rPr>
                      <w:lang w:val="uk-UA"/>
                    </w:rPr>
                    <w:t>41-60</w:t>
                  </w:r>
                </w:p>
              </w:tc>
              <w:tc>
                <w:tcPr>
                  <w:tcW w:w="992"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20</w:t>
                  </w:r>
                </w:p>
              </w:tc>
              <w:tc>
                <w:tcPr>
                  <w:tcW w:w="993"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70</w:t>
                  </w:r>
                </w:p>
              </w:tc>
              <w:tc>
                <w:tcPr>
                  <w:tcW w:w="850"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80</w:t>
                  </w:r>
                </w:p>
              </w:tc>
              <w:tc>
                <w:tcPr>
                  <w:tcW w:w="1134"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80</w:t>
                  </w:r>
                </w:p>
              </w:tc>
            </w:tr>
            <w:tr w:rsidR="001B4C61" w:rsidRPr="003351B2" w:rsidTr="00F216FF">
              <w:trPr>
                <w:trHeight w:hRule="exact" w:val="284"/>
                <w:jc w:val="center"/>
              </w:trPr>
              <w:tc>
                <w:tcPr>
                  <w:tcW w:w="4004" w:type="dxa"/>
                  <w:tcBorders>
                    <w:top w:val="single" w:sz="4" w:space="0" w:color="auto"/>
                    <w:left w:val="single" w:sz="4" w:space="0" w:color="auto"/>
                    <w:bottom w:val="single" w:sz="4" w:space="0" w:color="auto"/>
                    <w:right w:val="single" w:sz="4" w:space="0" w:color="auto"/>
                  </w:tcBorders>
                  <w:shd w:val="clear" w:color="auto" w:fill="auto"/>
                  <w:vAlign w:val="center"/>
                </w:tcPr>
                <w:p w:rsidR="001B4C61" w:rsidRPr="003351B2" w:rsidRDefault="001B4C61" w:rsidP="00F216FF">
                  <w:pPr>
                    <w:pStyle w:val="1f0"/>
                    <w:widowControl/>
                    <w:jc w:val="center"/>
                    <w:rPr>
                      <w:lang w:val="uk-UA"/>
                    </w:rPr>
                  </w:pPr>
                  <w:r w:rsidRPr="003351B2">
                    <w:rPr>
                      <w:lang w:val="uk-UA"/>
                    </w:rPr>
                    <w:t>61-90</w:t>
                  </w:r>
                </w:p>
              </w:tc>
              <w:tc>
                <w:tcPr>
                  <w:tcW w:w="992"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30</w:t>
                  </w:r>
                </w:p>
              </w:tc>
              <w:tc>
                <w:tcPr>
                  <w:tcW w:w="993"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80</w:t>
                  </w:r>
                </w:p>
              </w:tc>
              <w:tc>
                <w:tcPr>
                  <w:tcW w:w="850"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100</w:t>
                  </w:r>
                </w:p>
              </w:tc>
              <w:tc>
                <w:tcPr>
                  <w:tcW w:w="1134"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100</w:t>
                  </w:r>
                </w:p>
              </w:tc>
            </w:tr>
            <w:tr w:rsidR="001B4C61" w:rsidRPr="003351B2" w:rsidTr="00F216FF">
              <w:trPr>
                <w:trHeight w:hRule="exact" w:val="284"/>
                <w:jc w:val="center"/>
              </w:trPr>
              <w:tc>
                <w:tcPr>
                  <w:tcW w:w="4004" w:type="dxa"/>
                  <w:tcBorders>
                    <w:top w:val="single" w:sz="4" w:space="0" w:color="auto"/>
                    <w:left w:val="single" w:sz="4" w:space="0" w:color="auto"/>
                    <w:bottom w:val="single" w:sz="4" w:space="0" w:color="auto"/>
                    <w:right w:val="single" w:sz="4" w:space="0" w:color="auto"/>
                  </w:tcBorders>
                  <w:shd w:val="clear" w:color="auto" w:fill="auto"/>
                  <w:vAlign w:val="center"/>
                </w:tcPr>
                <w:p w:rsidR="001B4C61" w:rsidRPr="003351B2" w:rsidRDefault="001B4C61" w:rsidP="00F216FF">
                  <w:pPr>
                    <w:pStyle w:val="1f0"/>
                    <w:widowControl/>
                    <w:jc w:val="center"/>
                    <w:rPr>
                      <w:lang w:val="uk-UA"/>
                    </w:rPr>
                  </w:pPr>
                  <w:r w:rsidRPr="003351B2">
                    <w:rPr>
                      <w:lang w:val="uk-UA"/>
                    </w:rPr>
                    <w:t>більше 90</w:t>
                  </w:r>
                </w:p>
              </w:tc>
              <w:tc>
                <w:tcPr>
                  <w:tcW w:w="992"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70</w:t>
                  </w:r>
                </w:p>
              </w:tc>
              <w:tc>
                <w:tcPr>
                  <w:tcW w:w="993"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100</w:t>
                  </w:r>
                </w:p>
              </w:tc>
              <w:tc>
                <w:tcPr>
                  <w:tcW w:w="850"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100</w:t>
                  </w:r>
                </w:p>
              </w:tc>
              <w:tc>
                <w:tcPr>
                  <w:tcW w:w="1134"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100</w:t>
                  </w:r>
                </w:p>
              </w:tc>
            </w:tr>
            <w:tr w:rsidR="001B4C61" w:rsidRPr="003351B2" w:rsidTr="00F216FF">
              <w:trPr>
                <w:trHeight w:hRule="exact" w:val="501"/>
                <w:jc w:val="center"/>
              </w:trPr>
              <w:tc>
                <w:tcPr>
                  <w:tcW w:w="7973" w:type="dxa"/>
                  <w:gridSpan w:val="5"/>
                  <w:tcBorders>
                    <w:top w:val="single" w:sz="4" w:space="0" w:color="auto"/>
                    <w:left w:val="single" w:sz="4" w:space="0" w:color="auto"/>
                    <w:bottom w:val="single" w:sz="4" w:space="0" w:color="auto"/>
                    <w:right w:val="single" w:sz="4" w:space="0" w:color="auto"/>
                  </w:tcBorders>
                </w:tcPr>
                <w:p w:rsidR="001B4C61" w:rsidRPr="003351B2" w:rsidRDefault="001B4C61" w:rsidP="00F216FF">
                  <w:pPr>
                    <w:jc w:val="center"/>
                    <w:rPr>
                      <w:sz w:val="20"/>
                      <w:szCs w:val="20"/>
                      <w:lang w:val="uk-UA"/>
                    </w:rPr>
                  </w:pPr>
                  <w:r w:rsidRPr="003351B2">
                    <w:rPr>
                      <w:iCs/>
                      <w:sz w:val="20"/>
                      <w:szCs w:val="20"/>
                      <w:lang w:val="uk-UA"/>
                    </w:rPr>
                    <w:t xml:space="preserve">Розмір виплати (в % від страхової суми) при </w:t>
                  </w:r>
                  <w:proofErr w:type="spellStart"/>
                  <w:r w:rsidRPr="003351B2">
                    <w:rPr>
                      <w:iCs/>
                      <w:sz w:val="20"/>
                      <w:szCs w:val="20"/>
                      <w:lang w:val="uk-UA"/>
                    </w:rPr>
                    <w:t>опіках</w:t>
                  </w:r>
                  <w:proofErr w:type="spellEnd"/>
                  <w:r w:rsidRPr="003351B2">
                    <w:rPr>
                      <w:iCs/>
                      <w:sz w:val="20"/>
                      <w:szCs w:val="20"/>
                      <w:lang w:val="uk-UA"/>
                    </w:rPr>
                    <w:t xml:space="preserve"> м'яких тканин обличчя, </w:t>
                  </w:r>
                  <w:proofErr w:type="spellStart"/>
                  <w:r w:rsidRPr="003351B2">
                    <w:rPr>
                      <w:sz w:val="20"/>
                      <w:szCs w:val="20"/>
                      <w:lang w:val="uk-UA"/>
                    </w:rPr>
                    <w:t>передньо</w:t>
                  </w:r>
                  <w:proofErr w:type="spellEnd"/>
                  <w:r w:rsidRPr="003351B2">
                    <w:rPr>
                      <w:sz w:val="20"/>
                      <w:szCs w:val="20"/>
                      <w:lang w:val="uk-UA"/>
                    </w:rPr>
                    <w:t>-бічної поверхні шиї, підщелепної області,</w:t>
                  </w:r>
                  <w:r w:rsidRPr="003351B2">
                    <w:rPr>
                      <w:iCs/>
                      <w:sz w:val="20"/>
                      <w:szCs w:val="20"/>
                      <w:lang w:val="uk-UA"/>
                    </w:rPr>
                    <w:t xml:space="preserve"> вушних</w:t>
                  </w:r>
                  <w:r w:rsidRPr="003351B2">
                    <w:rPr>
                      <w:sz w:val="20"/>
                      <w:szCs w:val="20"/>
                      <w:lang w:val="uk-UA"/>
                    </w:rPr>
                    <w:t xml:space="preserve"> раковин:</w:t>
                  </w:r>
                </w:p>
              </w:tc>
            </w:tr>
            <w:tr w:rsidR="001B4C61" w:rsidRPr="003351B2" w:rsidTr="00F216FF">
              <w:trPr>
                <w:trHeight w:hRule="exact" w:val="284"/>
                <w:jc w:val="center"/>
              </w:trPr>
              <w:tc>
                <w:tcPr>
                  <w:tcW w:w="4004" w:type="dxa"/>
                  <w:tcBorders>
                    <w:top w:val="single" w:sz="4" w:space="0" w:color="auto"/>
                    <w:left w:val="single" w:sz="4" w:space="0" w:color="auto"/>
                    <w:bottom w:val="single" w:sz="4" w:space="0" w:color="auto"/>
                    <w:right w:val="single" w:sz="4" w:space="0" w:color="auto"/>
                  </w:tcBorders>
                  <w:shd w:val="clear" w:color="auto" w:fill="auto"/>
                  <w:vAlign w:val="center"/>
                </w:tcPr>
                <w:p w:rsidR="001B4C61" w:rsidRPr="003351B2" w:rsidRDefault="001B4C61" w:rsidP="00F216FF">
                  <w:pPr>
                    <w:jc w:val="center"/>
                    <w:rPr>
                      <w:sz w:val="20"/>
                      <w:szCs w:val="20"/>
                      <w:lang w:val="uk-UA"/>
                    </w:rPr>
                  </w:pPr>
                  <w:r w:rsidRPr="003351B2">
                    <w:rPr>
                      <w:sz w:val="20"/>
                      <w:szCs w:val="20"/>
                      <w:lang w:val="uk-UA"/>
                    </w:rPr>
                    <w:t>1-2</w:t>
                  </w:r>
                </w:p>
              </w:tc>
              <w:tc>
                <w:tcPr>
                  <w:tcW w:w="992"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1</w:t>
                  </w:r>
                </w:p>
              </w:tc>
              <w:tc>
                <w:tcPr>
                  <w:tcW w:w="993"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5</w:t>
                  </w:r>
                </w:p>
              </w:tc>
              <w:tc>
                <w:tcPr>
                  <w:tcW w:w="850"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10</w:t>
                  </w:r>
                </w:p>
              </w:tc>
              <w:tc>
                <w:tcPr>
                  <w:tcW w:w="1134"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15</w:t>
                  </w:r>
                </w:p>
              </w:tc>
            </w:tr>
            <w:tr w:rsidR="001B4C61" w:rsidRPr="003351B2" w:rsidTr="00F216FF">
              <w:trPr>
                <w:trHeight w:hRule="exact" w:val="284"/>
                <w:jc w:val="center"/>
              </w:trPr>
              <w:tc>
                <w:tcPr>
                  <w:tcW w:w="4004" w:type="dxa"/>
                  <w:tcBorders>
                    <w:top w:val="single" w:sz="4" w:space="0" w:color="auto"/>
                    <w:left w:val="single" w:sz="4" w:space="0" w:color="auto"/>
                    <w:bottom w:val="single" w:sz="4" w:space="0" w:color="auto"/>
                    <w:right w:val="single" w:sz="4" w:space="0" w:color="auto"/>
                  </w:tcBorders>
                  <w:shd w:val="clear" w:color="auto" w:fill="auto"/>
                  <w:vAlign w:val="center"/>
                </w:tcPr>
                <w:p w:rsidR="001B4C61" w:rsidRPr="003351B2" w:rsidRDefault="001B4C61" w:rsidP="00F216FF">
                  <w:pPr>
                    <w:jc w:val="center"/>
                    <w:rPr>
                      <w:sz w:val="20"/>
                      <w:szCs w:val="20"/>
                      <w:lang w:val="uk-UA"/>
                    </w:rPr>
                  </w:pPr>
                  <w:r w:rsidRPr="003351B2">
                    <w:rPr>
                      <w:sz w:val="20"/>
                      <w:szCs w:val="20"/>
                      <w:lang w:val="uk-UA"/>
                    </w:rPr>
                    <w:t>3-4</w:t>
                  </w:r>
                </w:p>
              </w:tc>
              <w:tc>
                <w:tcPr>
                  <w:tcW w:w="992"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3</w:t>
                  </w:r>
                </w:p>
              </w:tc>
              <w:tc>
                <w:tcPr>
                  <w:tcW w:w="993"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10</w:t>
                  </w:r>
                </w:p>
              </w:tc>
              <w:tc>
                <w:tcPr>
                  <w:tcW w:w="850"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15</w:t>
                  </w:r>
                </w:p>
              </w:tc>
              <w:tc>
                <w:tcPr>
                  <w:tcW w:w="1134"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20</w:t>
                  </w:r>
                </w:p>
              </w:tc>
            </w:tr>
            <w:tr w:rsidR="001B4C61" w:rsidRPr="003351B2" w:rsidTr="00F216FF">
              <w:trPr>
                <w:trHeight w:hRule="exact" w:val="284"/>
                <w:jc w:val="center"/>
              </w:trPr>
              <w:tc>
                <w:tcPr>
                  <w:tcW w:w="4004" w:type="dxa"/>
                  <w:tcBorders>
                    <w:top w:val="single" w:sz="4" w:space="0" w:color="auto"/>
                    <w:left w:val="single" w:sz="4" w:space="0" w:color="auto"/>
                    <w:bottom w:val="single" w:sz="4" w:space="0" w:color="auto"/>
                    <w:right w:val="single" w:sz="4" w:space="0" w:color="auto"/>
                  </w:tcBorders>
                  <w:shd w:val="clear" w:color="auto" w:fill="auto"/>
                  <w:vAlign w:val="center"/>
                </w:tcPr>
                <w:p w:rsidR="001B4C61" w:rsidRPr="003351B2" w:rsidRDefault="001B4C61" w:rsidP="00F216FF">
                  <w:pPr>
                    <w:jc w:val="center"/>
                    <w:rPr>
                      <w:sz w:val="20"/>
                      <w:szCs w:val="20"/>
                      <w:lang w:val="uk-UA"/>
                    </w:rPr>
                  </w:pPr>
                  <w:r w:rsidRPr="003351B2">
                    <w:rPr>
                      <w:sz w:val="20"/>
                      <w:szCs w:val="20"/>
                      <w:lang w:val="uk-UA"/>
                    </w:rPr>
                    <w:t>5-6</w:t>
                  </w:r>
                </w:p>
              </w:tc>
              <w:tc>
                <w:tcPr>
                  <w:tcW w:w="992"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5</w:t>
                  </w:r>
                </w:p>
              </w:tc>
              <w:tc>
                <w:tcPr>
                  <w:tcW w:w="993"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15</w:t>
                  </w:r>
                </w:p>
              </w:tc>
              <w:tc>
                <w:tcPr>
                  <w:tcW w:w="850"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25</w:t>
                  </w:r>
                </w:p>
              </w:tc>
              <w:tc>
                <w:tcPr>
                  <w:tcW w:w="1134"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30</w:t>
                  </w:r>
                </w:p>
              </w:tc>
            </w:tr>
            <w:tr w:rsidR="001B4C61" w:rsidRPr="003351B2" w:rsidTr="00F216FF">
              <w:trPr>
                <w:trHeight w:hRule="exact" w:val="284"/>
                <w:jc w:val="center"/>
              </w:trPr>
              <w:tc>
                <w:tcPr>
                  <w:tcW w:w="4004" w:type="dxa"/>
                  <w:tcBorders>
                    <w:top w:val="single" w:sz="4" w:space="0" w:color="auto"/>
                    <w:left w:val="single" w:sz="4" w:space="0" w:color="auto"/>
                    <w:bottom w:val="single" w:sz="4" w:space="0" w:color="auto"/>
                    <w:right w:val="single" w:sz="4" w:space="0" w:color="auto"/>
                  </w:tcBorders>
                  <w:shd w:val="clear" w:color="auto" w:fill="auto"/>
                  <w:vAlign w:val="center"/>
                </w:tcPr>
                <w:p w:rsidR="001B4C61" w:rsidRPr="003351B2" w:rsidRDefault="001B4C61" w:rsidP="00F216FF">
                  <w:pPr>
                    <w:jc w:val="center"/>
                    <w:rPr>
                      <w:sz w:val="20"/>
                      <w:szCs w:val="20"/>
                      <w:lang w:val="uk-UA"/>
                    </w:rPr>
                  </w:pPr>
                  <w:r w:rsidRPr="003351B2">
                    <w:rPr>
                      <w:sz w:val="20"/>
                      <w:szCs w:val="20"/>
                      <w:lang w:val="uk-UA"/>
                    </w:rPr>
                    <w:t>7-8</w:t>
                  </w:r>
                </w:p>
              </w:tc>
              <w:tc>
                <w:tcPr>
                  <w:tcW w:w="992"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10</w:t>
                  </w:r>
                </w:p>
              </w:tc>
              <w:tc>
                <w:tcPr>
                  <w:tcW w:w="993"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20</w:t>
                  </w:r>
                </w:p>
              </w:tc>
              <w:tc>
                <w:tcPr>
                  <w:tcW w:w="850"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30</w:t>
                  </w:r>
                </w:p>
              </w:tc>
              <w:tc>
                <w:tcPr>
                  <w:tcW w:w="1134" w:type="dxa"/>
                  <w:tcBorders>
                    <w:top w:val="single" w:sz="4" w:space="0" w:color="auto"/>
                    <w:left w:val="single" w:sz="4" w:space="0" w:color="auto"/>
                    <w:bottom w:val="single" w:sz="4" w:space="0" w:color="auto"/>
                    <w:right w:val="single" w:sz="4" w:space="0" w:color="auto"/>
                  </w:tcBorders>
                  <w:vAlign w:val="center"/>
                </w:tcPr>
                <w:p w:rsidR="001B4C61" w:rsidRPr="003351B2" w:rsidRDefault="001B4C61" w:rsidP="00F216FF">
                  <w:pPr>
                    <w:jc w:val="center"/>
                    <w:rPr>
                      <w:sz w:val="20"/>
                      <w:szCs w:val="20"/>
                      <w:lang w:val="uk-UA"/>
                    </w:rPr>
                  </w:pPr>
                  <w:r w:rsidRPr="003351B2">
                    <w:rPr>
                      <w:sz w:val="20"/>
                      <w:szCs w:val="20"/>
                      <w:lang w:val="uk-UA"/>
                    </w:rPr>
                    <w:t>40</w:t>
                  </w:r>
                </w:p>
              </w:tc>
            </w:tr>
          </w:tbl>
          <w:p w:rsidR="001B4C61" w:rsidRPr="003351B2" w:rsidRDefault="001B4C61" w:rsidP="00F216FF">
            <w:pPr>
              <w:pStyle w:val="1f0"/>
              <w:widowControl/>
              <w:rPr>
                <w:lang w:val="uk-UA"/>
              </w:rPr>
            </w:pP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rPr>
                <w:lang w:val="uk-UA"/>
              </w:rPr>
            </w:pPr>
            <w:r w:rsidRPr="003351B2">
              <w:rPr>
                <w:lang w:val="uk-UA"/>
              </w:rPr>
              <w:t>Якщо в результаті одного нещасного випадку були здійснені страхові виплати по статті 53, виплата по статті 52 здійснюється за винятком раніше зроблених виплат по статті 53.</w:t>
            </w:r>
          </w:p>
        </w:tc>
        <w:tc>
          <w:tcPr>
            <w:tcW w:w="1559" w:type="dxa"/>
          </w:tcPr>
          <w:p w:rsidR="001B4C61" w:rsidRPr="003351B2" w:rsidRDefault="001B4C61" w:rsidP="00F216FF">
            <w:pPr>
              <w:pStyle w:val="1f0"/>
              <w:widowControl/>
              <w:jc w:val="center"/>
              <w:rPr>
                <w:highlight w:val="yellow"/>
                <w:lang w:val="uk-UA"/>
              </w:rPr>
            </w:pP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53</w:t>
            </w:r>
          </w:p>
        </w:tc>
        <w:tc>
          <w:tcPr>
            <w:tcW w:w="8221" w:type="dxa"/>
          </w:tcPr>
          <w:p w:rsidR="001B4C61" w:rsidRPr="003351B2" w:rsidRDefault="001B4C61" w:rsidP="00F216FF">
            <w:pPr>
              <w:pStyle w:val="1f0"/>
              <w:widowControl/>
              <w:rPr>
                <w:b/>
                <w:lang w:val="uk-UA"/>
              </w:rPr>
            </w:pPr>
            <w:r w:rsidRPr="003351B2">
              <w:rPr>
                <w:b/>
                <w:lang w:val="uk-UA"/>
              </w:rPr>
              <w:t>Опікова хвороба, опіковий шок.</w:t>
            </w:r>
          </w:p>
        </w:tc>
        <w:tc>
          <w:tcPr>
            <w:tcW w:w="1559" w:type="dxa"/>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rPr>
                <w:lang w:val="uk-UA"/>
              </w:rPr>
            </w:pPr>
            <w:r w:rsidRPr="003351B2">
              <w:rPr>
                <w:lang w:val="uk-UA"/>
              </w:rPr>
              <w:t>Якщо в результаті одного нещасного випадку були зроблені страхові виплати по статті 52, виплата по статті 53 проводиться за винятком попередніх виплат по статті 52.</w:t>
            </w:r>
          </w:p>
        </w:tc>
        <w:tc>
          <w:tcPr>
            <w:tcW w:w="1559" w:type="dxa"/>
          </w:tcPr>
          <w:p w:rsidR="001B4C61" w:rsidRPr="003351B2" w:rsidRDefault="001B4C61" w:rsidP="00F216FF">
            <w:pPr>
              <w:pStyle w:val="1f0"/>
              <w:widowControl/>
              <w:jc w:val="center"/>
              <w:rPr>
                <w:highlight w:val="yellow"/>
                <w:lang w:val="uk-UA"/>
              </w:rPr>
            </w:pP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54.</w:t>
            </w:r>
          </w:p>
        </w:tc>
        <w:tc>
          <w:tcPr>
            <w:tcW w:w="8221" w:type="dxa"/>
          </w:tcPr>
          <w:p w:rsidR="001B4C61" w:rsidRPr="003351B2" w:rsidRDefault="001B4C61" w:rsidP="00F216FF">
            <w:pPr>
              <w:pStyle w:val="1f0"/>
              <w:widowControl/>
              <w:jc w:val="both"/>
              <w:rPr>
                <w:b/>
                <w:lang w:val="uk-UA"/>
              </w:rPr>
            </w:pPr>
            <w:r w:rsidRPr="003351B2">
              <w:rPr>
                <w:b/>
                <w:lang w:val="uk-UA"/>
              </w:rPr>
              <w:t xml:space="preserve">Ушкодження м'яких тканин, що спричинило виникнення м’язової грижі, посттравматичного періоститу, повного й часткового розриву </w:t>
            </w:r>
            <w:proofErr w:type="spellStart"/>
            <w:r w:rsidRPr="003351B2">
              <w:rPr>
                <w:b/>
                <w:lang w:val="uk-UA"/>
              </w:rPr>
              <w:t>сухожиль</w:t>
            </w:r>
            <w:proofErr w:type="spellEnd"/>
            <w:r w:rsidRPr="003351B2">
              <w:rPr>
                <w:b/>
                <w:lang w:val="uk-UA"/>
              </w:rPr>
              <w:t>, наявність сторонніх предметів у м'яких тканинах:</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не вилучені сторонні предмети в м'яких тканинах;</w:t>
            </w:r>
          </w:p>
        </w:tc>
        <w:tc>
          <w:tcPr>
            <w:tcW w:w="1559" w:type="dxa"/>
          </w:tcPr>
          <w:p w:rsidR="001B4C61" w:rsidRPr="003351B2" w:rsidRDefault="001B4C61" w:rsidP="00F216FF">
            <w:pPr>
              <w:pStyle w:val="1f0"/>
              <w:widowControl/>
              <w:jc w:val="center"/>
              <w:rPr>
                <w:lang w:val="uk-UA"/>
              </w:rPr>
            </w:pPr>
            <w:r w:rsidRPr="003351B2">
              <w:rPr>
                <w:lang w:val="uk-UA"/>
              </w:rPr>
              <w:t>3</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м'язова грижа, посттравматичний періостит;</w:t>
            </w:r>
          </w:p>
        </w:tc>
        <w:tc>
          <w:tcPr>
            <w:tcW w:w="1559" w:type="dxa"/>
          </w:tcPr>
          <w:p w:rsidR="001B4C61" w:rsidRPr="003351B2" w:rsidRDefault="001B4C61" w:rsidP="00F216FF">
            <w:pPr>
              <w:pStyle w:val="1f0"/>
              <w:widowControl/>
              <w:jc w:val="center"/>
              <w:rPr>
                <w:lang w:val="uk-UA"/>
              </w:rPr>
            </w:pPr>
            <w:r w:rsidRPr="003351B2">
              <w:rPr>
                <w:lang w:val="uk-UA"/>
              </w:rPr>
              <w:t>3</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highlight w:val="yellow"/>
                <w:lang w:val="uk-UA"/>
              </w:rPr>
            </w:pPr>
            <w:r w:rsidRPr="003351B2">
              <w:rPr>
                <w:lang w:val="uk-UA"/>
              </w:rPr>
              <w:t xml:space="preserve">розрив </w:t>
            </w:r>
            <w:proofErr w:type="spellStart"/>
            <w:r w:rsidRPr="003351B2">
              <w:rPr>
                <w:lang w:val="uk-UA"/>
              </w:rPr>
              <w:t>сухожиль</w:t>
            </w:r>
            <w:proofErr w:type="spellEnd"/>
            <w:r w:rsidRPr="003351B2">
              <w:rPr>
                <w:lang w:val="uk-UA"/>
              </w:rPr>
              <w:t xml:space="preserve"> (за винятком </w:t>
            </w:r>
            <w:proofErr w:type="spellStart"/>
            <w:r w:rsidRPr="003351B2">
              <w:rPr>
                <w:lang w:val="uk-UA"/>
              </w:rPr>
              <w:t>сухожиль</w:t>
            </w:r>
            <w:proofErr w:type="spellEnd"/>
            <w:r w:rsidRPr="003351B2">
              <w:rPr>
                <w:lang w:val="uk-UA"/>
              </w:rPr>
              <w:t xml:space="preserve"> на рівні пальців кисті й стопи й Ахіллового сухожилку).</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7B2DE0"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lang w:val="uk-UA"/>
              </w:rPr>
            </w:pPr>
            <w:r w:rsidRPr="003351B2">
              <w:rPr>
                <w:lang w:val="uk-UA"/>
              </w:rPr>
              <w:t>Рішення про страхову виплату відповідно до підпунктів «а» і «б» статті 54 ухвалюється на підставі медичного висновку протягом 1 (одного) місяця від дня травми, за умови, що перераховані ушкодження зберігаються протягом одного місяця з дати травми.</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10490" w:type="dxa"/>
            <w:gridSpan w:val="3"/>
            <w:vAlign w:val="center"/>
          </w:tcPr>
          <w:p w:rsidR="001B4C61" w:rsidRPr="003351B2" w:rsidRDefault="001B4C61" w:rsidP="00F216FF">
            <w:pPr>
              <w:pStyle w:val="1f0"/>
              <w:widowControl/>
              <w:jc w:val="center"/>
              <w:rPr>
                <w:b/>
                <w:lang w:val="uk-UA"/>
              </w:rPr>
            </w:pPr>
            <w:r w:rsidRPr="003351B2">
              <w:rPr>
                <w:b/>
                <w:lang w:val="uk-UA"/>
              </w:rPr>
              <w:t>ХРЕБЕТ</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55.</w:t>
            </w:r>
          </w:p>
        </w:tc>
        <w:tc>
          <w:tcPr>
            <w:tcW w:w="8221" w:type="dxa"/>
          </w:tcPr>
          <w:p w:rsidR="001B4C61" w:rsidRPr="003351B2" w:rsidRDefault="001B4C61" w:rsidP="00F216FF">
            <w:pPr>
              <w:pStyle w:val="1f0"/>
              <w:widowControl/>
              <w:jc w:val="both"/>
              <w:rPr>
                <w:b/>
                <w:lang w:val="uk-UA"/>
              </w:rPr>
            </w:pPr>
            <w:r w:rsidRPr="003351B2">
              <w:rPr>
                <w:b/>
                <w:lang w:val="uk-UA"/>
              </w:rPr>
              <w:t>Вивих тіл хребців ( за винятком крижі й куприка):</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lastRenderedPageBreak/>
              <w:t>а)</w:t>
            </w:r>
          </w:p>
        </w:tc>
        <w:tc>
          <w:tcPr>
            <w:tcW w:w="8221" w:type="dxa"/>
          </w:tcPr>
          <w:p w:rsidR="001B4C61" w:rsidRPr="003351B2" w:rsidRDefault="001B4C61" w:rsidP="00F216FF">
            <w:pPr>
              <w:pStyle w:val="1f0"/>
              <w:widowControl/>
              <w:jc w:val="both"/>
              <w:rPr>
                <w:lang w:val="uk-UA"/>
              </w:rPr>
            </w:pPr>
            <w:r w:rsidRPr="003351B2">
              <w:rPr>
                <w:lang w:val="uk-UA"/>
              </w:rPr>
              <w:t>одного-двох хребців;</w:t>
            </w:r>
          </w:p>
        </w:tc>
        <w:tc>
          <w:tcPr>
            <w:tcW w:w="1559" w:type="dxa"/>
          </w:tcPr>
          <w:p w:rsidR="001B4C61" w:rsidRPr="003351B2" w:rsidRDefault="001B4C61" w:rsidP="00F216FF">
            <w:pPr>
              <w:pStyle w:val="1f0"/>
              <w:widowControl/>
              <w:jc w:val="center"/>
              <w:rPr>
                <w:lang w:val="uk-UA"/>
              </w:rPr>
            </w:pPr>
            <w:r w:rsidRPr="003351B2">
              <w:rPr>
                <w:lang w:val="uk-UA"/>
              </w:rPr>
              <w:t>3</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трьох і більше хребців.</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56.</w:t>
            </w:r>
          </w:p>
        </w:tc>
        <w:tc>
          <w:tcPr>
            <w:tcW w:w="8221" w:type="dxa"/>
          </w:tcPr>
          <w:p w:rsidR="001B4C61" w:rsidRPr="003351B2" w:rsidRDefault="001B4C61" w:rsidP="00F216FF">
            <w:pPr>
              <w:pStyle w:val="1f0"/>
              <w:widowControl/>
              <w:jc w:val="both"/>
              <w:rPr>
                <w:b/>
                <w:lang w:val="uk-UA"/>
              </w:rPr>
            </w:pPr>
            <w:r w:rsidRPr="003351B2">
              <w:rPr>
                <w:b/>
                <w:lang w:val="uk-UA"/>
              </w:rPr>
              <w:t>Перелом тіл хребців (за винятком крижі й куприка):</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одного хребця;</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двох хребців;</w:t>
            </w:r>
          </w:p>
        </w:tc>
        <w:tc>
          <w:tcPr>
            <w:tcW w:w="1559" w:type="dxa"/>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трьох і більш хребців.</w:t>
            </w:r>
          </w:p>
        </w:tc>
        <w:tc>
          <w:tcPr>
            <w:tcW w:w="1559" w:type="dxa"/>
          </w:tcPr>
          <w:p w:rsidR="001B4C61" w:rsidRPr="003351B2" w:rsidRDefault="001B4C61" w:rsidP="00F216FF">
            <w:pPr>
              <w:pStyle w:val="1f0"/>
              <w:widowControl/>
              <w:jc w:val="center"/>
              <w:rPr>
                <w:lang w:val="uk-UA"/>
              </w:rPr>
            </w:pPr>
            <w:r w:rsidRPr="003351B2">
              <w:rPr>
                <w:lang w:val="uk-UA"/>
              </w:rPr>
              <w:t>20</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57.</w:t>
            </w:r>
          </w:p>
        </w:tc>
        <w:tc>
          <w:tcPr>
            <w:tcW w:w="8221" w:type="dxa"/>
          </w:tcPr>
          <w:p w:rsidR="001B4C61" w:rsidRPr="003351B2" w:rsidRDefault="001B4C61" w:rsidP="00F216FF">
            <w:pPr>
              <w:pStyle w:val="1f0"/>
              <w:widowControl/>
              <w:jc w:val="both"/>
              <w:rPr>
                <w:b/>
                <w:lang w:val="uk-UA"/>
              </w:rPr>
            </w:pPr>
            <w:r w:rsidRPr="003351B2">
              <w:rPr>
                <w:b/>
                <w:lang w:val="uk-UA"/>
              </w:rPr>
              <w:t xml:space="preserve">Повний розрив </w:t>
            </w:r>
            <w:proofErr w:type="spellStart"/>
            <w:r w:rsidRPr="003351B2">
              <w:rPr>
                <w:b/>
                <w:lang w:val="uk-UA"/>
              </w:rPr>
              <w:t>міжхребцевих</w:t>
            </w:r>
            <w:proofErr w:type="spellEnd"/>
            <w:r w:rsidRPr="003351B2">
              <w:rPr>
                <w:b/>
                <w:lang w:val="uk-UA"/>
              </w:rPr>
              <w:t xml:space="preserve"> зв’язок.</w:t>
            </w:r>
          </w:p>
          <w:p w:rsidR="001B4C61" w:rsidRPr="003351B2" w:rsidRDefault="001B4C61" w:rsidP="00F216FF">
            <w:pPr>
              <w:pStyle w:val="1f0"/>
              <w:widowControl/>
              <w:jc w:val="both"/>
              <w:rPr>
                <w:lang w:val="uk-UA"/>
              </w:rPr>
            </w:pPr>
            <w:r w:rsidRPr="003351B2">
              <w:rPr>
                <w:lang w:val="uk-UA"/>
              </w:rPr>
              <w:t>Якщо в результаті одного нещасного випадку були здійсненні страхові виплати по статті 55, виплата по статті 57 здійснюється за винятком попередніх виплат по статті 55.</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58.</w:t>
            </w:r>
          </w:p>
        </w:tc>
        <w:tc>
          <w:tcPr>
            <w:tcW w:w="8221" w:type="dxa"/>
          </w:tcPr>
          <w:p w:rsidR="001B4C61" w:rsidRPr="003351B2" w:rsidRDefault="001B4C61" w:rsidP="00F216FF">
            <w:pPr>
              <w:pStyle w:val="1f0"/>
              <w:widowControl/>
              <w:jc w:val="both"/>
              <w:rPr>
                <w:b/>
                <w:lang w:val="uk-UA"/>
              </w:rPr>
            </w:pPr>
            <w:r w:rsidRPr="003351B2">
              <w:rPr>
                <w:b/>
                <w:lang w:val="uk-UA"/>
              </w:rPr>
              <w:t>Перелом поперечних або остистих відростків хребців ( за винятком крижі й куприка):</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одного-двох;</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трьох і більш.</w:t>
            </w:r>
          </w:p>
          <w:p w:rsidR="001B4C61" w:rsidRPr="003351B2" w:rsidRDefault="001B4C61" w:rsidP="00F216FF">
            <w:pPr>
              <w:pStyle w:val="1f0"/>
              <w:widowControl/>
              <w:jc w:val="both"/>
              <w:rPr>
                <w:lang w:val="uk-UA"/>
              </w:rPr>
            </w:pPr>
            <w:r w:rsidRPr="003351B2">
              <w:rPr>
                <w:lang w:val="uk-UA"/>
              </w:rPr>
              <w:t>Якщо в результаті одного нещасного випадку страхова виплата передбачена одночасно статтями 56 і 58, страхова виплата по статті 58 не здійснюється.</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59.</w:t>
            </w:r>
          </w:p>
        </w:tc>
        <w:tc>
          <w:tcPr>
            <w:tcW w:w="8221" w:type="dxa"/>
          </w:tcPr>
          <w:p w:rsidR="001B4C61" w:rsidRPr="003351B2" w:rsidRDefault="001B4C61" w:rsidP="00F216FF">
            <w:pPr>
              <w:pStyle w:val="1f0"/>
              <w:widowControl/>
              <w:jc w:val="both"/>
              <w:rPr>
                <w:b/>
                <w:lang w:val="uk-UA"/>
              </w:rPr>
            </w:pPr>
            <w:r w:rsidRPr="003351B2">
              <w:rPr>
                <w:b/>
                <w:lang w:val="uk-UA"/>
              </w:rPr>
              <w:t>Перелом крижі</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60.</w:t>
            </w:r>
          </w:p>
        </w:tc>
        <w:tc>
          <w:tcPr>
            <w:tcW w:w="8221" w:type="dxa"/>
          </w:tcPr>
          <w:p w:rsidR="001B4C61" w:rsidRPr="003351B2" w:rsidRDefault="001B4C61" w:rsidP="00F216FF">
            <w:pPr>
              <w:pStyle w:val="1f0"/>
              <w:widowControl/>
              <w:jc w:val="both"/>
              <w:rPr>
                <w:b/>
                <w:lang w:val="uk-UA"/>
              </w:rPr>
            </w:pPr>
            <w:r w:rsidRPr="003351B2">
              <w:rPr>
                <w:b/>
                <w:lang w:val="uk-UA"/>
              </w:rPr>
              <w:t>Ушкодження куприка:</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підвивих куприкових хребців;</w:t>
            </w:r>
          </w:p>
        </w:tc>
        <w:tc>
          <w:tcPr>
            <w:tcW w:w="1559" w:type="dxa"/>
          </w:tcPr>
          <w:p w:rsidR="001B4C61" w:rsidRPr="003351B2" w:rsidRDefault="001B4C61" w:rsidP="00F216FF">
            <w:pPr>
              <w:pStyle w:val="1f0"/>
              <w:widowControl/>
              <w:jc w:val="center"/>
              <w:rPr>
                <w:lang w:val="uk-UA"/>
              </w:rPr>
            </w:pPr>
            <w:r w:rsidRPr="003351B2">
              <w:rPr>
                <w:lang w:val="uk-UA"/>
              </w:rPr>
              <w:t>1</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вивих куприкових хребців;</w:t>
            </w:r>
          </w:p>
        </w:tc>
        <w:tc>
          <w:tcPr>
            <w:tcW w:w="1559" w:type="dxa"/>
          </w:tcPr>
          <w:p w:rsidR="001B4C61" w:rsidRPr="003351B2" w:rsidRDefault="001B4C61" w:rsidP="00F216FF">
            <w:pPr>
              <w:pStyle w:val="1f0"/>
              <w:widowControl/>
              <w:jc w:val="center"/>
              <w:rPr>
                <w:lang w:val="uk-UA"/>
              </w:rPr>
            </w:pPr>
            <w:r w:rsidRPr="003351B2">
              <w:rPr>
                <w:lang w:val="uk-UA"/>
              </w:rPr>
              <w:t>3</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перелом куприкових хребців.</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10490" w:type="dxa"/>
            <w:gridSpan w:val="3"/>
            <w:vAlign w:val="center"/>
          </w:tcPr>
          <w:p w:rsidR="001B4C61" w:rsidRPr="003351B2" w:rsidRDefault="001B4C61" w:rsidP="00F216FF">
            <w:pPr>
              <w:pStyle w:val="1f0"/>
              <w:widowControl/>
              <w:jc w:val="center"/>
              <w:rPr>
                <w:b/>
                <w:lang w:val="uk-UA"/>
              </w:rPr>
            </w:pPr>
            <w:r w:rsidRPr="003351B2">
              <w:rPr>
                <w:b/>
                <w:lang w:val="uk-UA"/>
              </w:rPr>
              <w:t>ВЕРХНЯ КІНЦІВКА</w:t>
            </w:r>
          </w:p>
        </w:tc>
      </w:tr>
      <w:tr w:rsidR="001B4C61" w:rsidRPr="003351B2" w:rsidTr="00F216FF">
        <w:trPr>
          <w:cantSplit/>
        </w:trPr>
        <w:tc>
          <w:tcPr>
            <w:tcW w:w="10490" w:type="dxa"/>
            <w:gridSpan w:val="3"/>
            <w:vAlign w:val="center"/>
          </w:tcPr>
          <w:p w:rsidR="001B4C61" w:rsidRPr="003351B2" w:rsidRDefault="001B4C61" w:rsidP="00F216FF">
            <w:pPr>
              <w:pStyle w:val="1f0"/>
              <w:widowControl/>
              <w:jc w:val="center"/>
              <w:rPr>
                <w:b/>
                <w:lang w:val="uk-UA"/>
              </w:rPr>
            </w:pPr>
            <w:r w:rsidRPr="003351B2">
              <w:rPr>
                <w:b/>
                <w:lang w:val="uk-UA"/>
              </w:rPr>
              <w:t>ЛОПАТКА, КЛЮЧИЦЯ</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61.</w:t>
            </w:r>
          </w:p>
        </w:tc>
        <w:tc>
          <w:tcPr>
            <w:tcW w:w="8221" w:type="dxa"/>
          </w:tcPr>
          <w:p w:rsidR="001B4C61" w:rsidRPr="003351B2" w:rsidRDefault="001B4C61" w:rsidP="00F216FF">
            <w:pPr>
              <w:pStyle w:val="1f0"/>
              <w:widowControl/>
              <w:jc w:val="both"/>
              <w:rPr>
                <w:b/>
                <w:lang w:val="uk-UA"/>
              </w:rPr>
            </w:pPr>
            <w:r w:rsidRPr="003351B2">
              <w:rPr>
                <w:b/>
                <w:lang w:val="uk-UA"/>
              </w:rPr>
              <w:t xml:space="preserve">Перелом, вивих лопатки, ключиці, повний або частковий розрив </w:t>
            </w:r>
            <w:proofErr w:type="spellStart"/>
            <w:r w:rsidRPr="003351B2">
              <w:rPr>
                <w:b/>
                <w:lang w:val="uk-UA"/>
              </w:rPr>
              <w:t>акроміально</w:t>
            </w:r>
            <w:proofErr w:type="spellEnd"/>
            <w:r w:rsidRPr="003351B2">
              <w:rPr>
                <w:b/>
                <w:lang w:val="uk-UA"/>
              </w:rPr>
              <w:t xml:space="preserve">-ключичного, </w:t>
            </w:r>
            <w:proofErr w:type="spellStart"/>
            <w:r w:rsidRPr="003351B2">
              <w:rPr>
                <w:b/>
                <w:lang w:val="uk-UA"/>
              </w:rPr>
              <w:t>грудинно</w:t>
            </w:r>
            <w:proofErr w:type="spellEnd"/>
            <w:r w:rsidRPr="003351B2">
              <w:rPr>
                <w:b/>
                <w:lang w:val="uk-UA"/>
              </w:rPr>
              <w:t>-ключичного зчленувань:</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вивих однієї кістки, розрив одного зчленування;</w:t>
            </w:r>
          </w:p>
        </w:tc>
        <w:tc>
          <w:tcPr>
            <w:tcW w:w="1559" w:type="dxa"/>
          </w:tcPr>
          <w:p w:rsidR="001B4C61" w:rsidRPr="003351B2" w:rsidRDefault="001B4C61" w:rsidP="00F216FF">
            <w:pPr>
              <w:pStyle w:val="1f0"/>
              <w:widowControl/>
              <w:jc w:val="center"/>
              <w:rPr>
                <w:lang w:val="uk-UA"/>
              </w:rPr>
            </w:pPr>
            <w:r w:rsidRPr="003351B2">
              <w:rPr>
                <w:lang w:val="uk-UA"/>
              </w:rPr>
              <w:t>3</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перелом однієї кістки або розрив одного зчленування;</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перелом двох кісток, подвійний перелом однієї кістки;</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г)</w:t>
            </w:r>
          </w:p>
        </w:tc>
        <w:tc>
          <w:tcPr>
            <w:tcW w:w="8221" w:type="dxa"/>
          </w:tcPr>
          <w:p w:rsidR="001B4C61" w:rsidRPr="003351B2" w:rsidRDefault="001B4C61" w:rsidP="00F216FF">
            <w:pPr>
              <w:pStyle w:val="1f0"/>
              <w:widowControl/>
              <w:jc w:val="both"/>
              <w:rPr>
                <w:lang w:val="uk-UA"/>
              </w:rPr>
            </w:pPr>
            <w:r w:rsidRPr="003351B2">
              <w:rPr>
                <w:lang w:val="uk-UA"/>
              </w:rPr>
              <w:t>перелом однієї кістки й розрив одного зчленування;</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bCs/>
                <w:lang w:val="uk-UA"/>
              </w:rPr>
              <w:t>д)</w:t>
            </w:r>
          </w:p>
        </w:tc>
        <w:tc>
          <w:tcPr>
            <w:tcW w:w="8221" w:type="dxa"/>
          </w:tcPr>
          <w:p w:rsidR="001B4C61" w:rsidRPr="003351B2" w:rsidRDefault="001B4C61" w:rsidP="00F216FF">
            <w:pPr>
              <w:pStyle w:val="1f0"/>
              <w:widowControl/>
              <w:jc w:val="both"/>
              <w:rPr>
                <w:lang w:val="uk-UA"/>
              </w:rPr>
            </w:pPr>
            <w:r w:rsidRPr="003351B2">
              <w:rPr>
                <w:lang w:val="uk-UA"/>
              </w:rPr>
              <w:t>розрив двох зчленувань;</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е)</w:t>
            </w:r>
          </w:p>
        </w:tc>
        <w:tc>
          <w:tcPr>
            <w:tcW w:w="8221" w:type="dxa"/>
          </w:tcPr>
          <w:p w:rsidR="001B4C61" w:rsidRPr="003351B2" w:rsidRDefault="001B4C61" w:rsidP="00F216FF">
            <w:pPr>
              <w:pStyle w:val="1f0"/>
              <w:widowControl/>
              <w:jc w:val="both"/>
              <w:rPr>
                <w:lang w:val="uk-UA"/>
              </w:rPr>
            </w:pPr>
            <w:r w:rsidRPr="003351B2">
              <w:rPr>
                <w:lang w:val="uk-UA"/>
              </w:rPr>
              <w:t>перелом двох кісток і розрив одного або двох зчленувань;</w:t>
            </w:r>
          </w:p>
        </w:tc>
        <w:tc>
          <w:tcPr>
            <w:tcW w:w="1559" w:type="dxa"/>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ж)</w:t>
            </w:r>
          </w:p>
        </w:tc>
        <w:tc>
          <w:tcPr>
            <w:tcW w:w="8221" w:type="dxa"/>
          </w:tcPr>
          <w:p w:rsidR="001B4C61" w:rsidRPr="003351B2" w:rsidRDefault="001B4C61" w:rsidP="00F216FF">
            <w:pPr>
              <w:pStyle w:val="1f0"/>
              <w:widowControl/>
              <w:jc w:val="both"/>
              <w:rPr>
                <w:lang w:val="uk-UA"/>
              </w:rPr>
            </w:pPr>
            <w:r w:rsidRPr="003351B2">
              <w:rPr>
                <w:lang w:val="uk-UA"/>
              </w:rPr>
              <w:t>перелом, що не зрісся (неправильний суглоб).</w:t>
            </w:r>
          </w:p>
        </w:tc>
        <w:tc>
          <w:tcPr>
            <w:tcW w:w="1559" w:type="dxa"/>
          </w:tcPr>
          <w:p w:rsidR="001B4C61" w:rsidRPr="003351B2" w:rsidRDefault="001B4C61" w:rsidP="00F216FF">
            <w:pPr>
              <w:pStyle w:val="1f0"/>
              <w:widowControl/>
              <w:jc w:val="center"/>
              <w:rPr>
                <w:lang w:val="uk-UA"/>
              </w:rPr>
            </w:pPr>
            <w:r w:rsidRPr="003351B2">
              <w:rPr>
                <w:lang w:val="uk-UA"/>
              </w:rPr>
              <w:t>15</w:t>
            </w:r>
          </w:p>
        </w:tc>
      </w:tr>
      <w:tr w:rsidR="001B4C61" w:rsidRPr="007B2DE0"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lang w:val="uk-UA"/>
              </w:rPr>
            </w:pPr>
            <w:r w:rsidRPr="003351B2">
              <w:rPr>
                <w:lang w:val="uk-UA"/>
              </w:rPr>
              <w:t>Страхова виплата у зв'язку з переломом, що не зрісся (неправильним суглобом) здійснюється на підставі медичного висновку, що підтверджує, що це ускладнення зберігається протягом 6 (шести) місяців з дати травми.</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10490" w:type="dxa"/>
            <w:gridSpan w:val="3"/>
            <w:vAlign w:val="center"/>
          </w:tcPr>
          <w:p w:rsidR="001B4C61" w:rsidRPr="003351B2" w:rsidRDefault="001B4C61" w:rsidP="00F216FF">
            <w:pPr>
              <w:pStyle w:val="1f0"/>
              <w:widowControl/>
              <w:jc w:val="center"/>
              <w:rPr>
                <w:b/>
                <w:bCs/>
                <w:lang w:val="uk-UA"/>
              </w:rPr>
            </w:pPr>
            <w:r w:rsidRPr="003351B2">
              <w:rPr>
                <w:b/>
                <w:bCs/>
                <w:lang w:val="uk-UA"/>
              </w:rPr>
              <w:t>ПЛЕЧОВИЙ СУГЛОБ</w:t>
            </w:r>
          </w:p>
        </w:tc>
      </w:tr>
      <w:tr w:rsidR="001B4C61" w:rsidRPr="007B2DE0"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62.</w:t>
            </w:r>
          </w:p>
        </w:tc>
        <w:tc>
          <w:tcPr>
            <w:tcW w:w="8221" w:type="dxa"/>
          </w:tcPr>
          <w:p w:rsidR="001B4C61" w:rsidRPr="003351B2" w:rsidRDefault="001B4C61" w:rsidP="00F216FF">
            <w:pPr>
              <w:pStyle w:val="1f0"/>
              <w:widowControl/>
              <w:jc w:val="both"/>
              <w:rPr>
                <w:b/>
                <w:lang w:val="uk-UA"/>
              </w:rPr>
            </w:pPr>
            <w:r w:rsidRPr="003351B2">
              <w:rPr>
                <w:b/>
                <w:lang w:val="uk-UA"/>
              </w:rPr>
              <w:t>Ушкодження області плечового суглоба (головки, анатомічної й хірургічної шийки плечової кістки, бугорків, суглобної сумки, вивих плеча):</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вивих плечовий кістки;</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розрив капсули суглоба;</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перелом плечовий кістки (голівки, анатомічної й хірургічної шийки плечової кістки, бугорків), відрив кісткових фрагментів (бугорків), перелом-вивих;</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г)</w:t>
            </w:r>
          </w:p>
        </w:tc>
        <w:tc>
          <w:tcPr>
            <w:tcW w:w="8221" w:type="dxa"/>
          </w:tcPr>
          <w:p w:rsidR="001B4C61" w:rsidRPr="003351B2" w:rsidRDefault="001B4C61" w:rsidP="00F216FF">
            <w:pPr>
              <w:pStyle w:val="1f0"/>
              <w:widowControl/>
              <w:jc w:val="both"/>
              <w:rPr>
                <w:lang w:val="uk-UA"/>
              </w:rPr>
            </w:pPr>
            <w:r w:rsidRPr="003351B2">
              <w:rPr>
                <w:lang w:val="uk-UA"/>
              </w:rPr>
              <w:t>перелом, що не зрісся (неправильний суглоб).</w:t>
            </w:r>
          </w:p>
        </w:tc>
        <w:tc>
          <w:tcPr>
            <w:tcW w:w="1559" w:type="dxa"/>
          </w:tcPr>
          <w:p w:rsidR="001B4C61" w:rsidRPr="003351B2" w:rsidRDefault="001B4C61" w:rsidP="00F216FF">
            <w:pPr>
              <w:pStyle w:val="1f0"/>
              <w:widowControl/>
              <w:jc w:val="center"/>
              <w:rPr>
                <w:lang w:val="uk-UA"/>
              </w:rPr>
            </w:pPr>
            <w:r w:rsidRPr="003351B2">
              <w:rPr>
                <w:lang w:val="uk-UA"/>
              </w:rPr>
              <w:t>20</w:t>
            </w:r>
          </w:p>
        </w:tc>
      </w:tr>
      <w:tr w:rsidR="001B4C61" w:rsidRPr="007B2DE0"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lang w:val="uk-UA"/>
              </w:rPr>
            </w:pPr>
            <w:r w:rsidRPr="003351B2">
              <w:rPr>
                <w:lang w:val="uk-UA"/>
              </w:rPr>
              <w:t>Страхова виплата у зв'язку з переломом, що не зрісся (неправильним суглобом) здійснюється на підставі медичного висновку, що підтверджує, що це ускладнення зберігається протягом 6 (шести) місяців з дати травми.</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63.</w:t>
            </w:r>
          </w:p>
        </w:tc>
        <w:tc>
          <w:tcPr>
            <w:tcW w:w="8221" w:type="dxa"/>
          </w:tcPr>
          <w:p w:rsidR="001B4C61" w:rsidRPr="003351B2" w:rsidRDefault="001B4C61" w:rsidP="00F216FF">
            <w:pPr>
              <w:pStyle w:val="1f0"/>
              <w:widowControl/>
              <w:jc w:val="both"/>
              <w:rPr>
                <w:b/>
                <w:lang w:val="uk-UA"/>
              </w:rPr>
            </w:pPr>
            <w:r w:rsidRPr="003351B2">
              <w:rPr>
                <w:b/>
                <w:lang w:val="uk-UA"/>
              </w:rPr>
              <w:t>Ушкодження плечового суглоба, що спричинило:</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відсутність рухів у суглобі (анкілоз).  Страхова виплата у зв'язку з анкілозом здійснюється на підставі медичного висновку, що підтверджує, що це ускладнення зберігається протягом 6 (шести) місяців з дати травми;</w:t>
            </w:r>
          </w:p>
        </w:tc>
        <w:tc>
          <w:tcPr>
            <w:tcW w:w="1559" w:type="dxa"/>
          </w:tcPr>
          <w:p w:rsidR="001B4C61" w:rsidRPr="003351B2" w:rsidRDefault="001B4C61" w:rsidP="00F216FF">
            <w:pPr>
              <w:pStyle w:val="1f0"/>
              <w:widowControl/>
              <w:jc w:val="center"/>
              <w:rPr>
                <w:lang w:val="uk-UA"/>
              </w:rPr>
            </w:pPr>
            <w:r w:rsidRPr="003351B2">
              <w:rPr>
                <w:lang w:val="uk-UA"/>
              </w:rPr>
              <w:t>30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плечовий суглоб ", що бовтається" у результаті резекції суглобних поверхонь складових його кісток.</w:t>
            </w:r>
          </w:p>
          <w:p w:rsidR="001B4C61" w:rsidRPr="003351B2" w:rsidRDefault="001B4C61" w:rsidP="00F216FF">
            <w:pPr>
              <w:pStyle w:val="1f0"/>
              <w:widowControl/>
              <w:jc w:val="both"/>
              <w:rPr>
                <w:lang w:val="uk-UA"/>
              </w:rPr>
            </w:pPr>
            <w:r w:rsidRPr="003351B2">
              <w:rPr>
                <w:lang w:val="uk-UA"/>
              </w:rPr>
              <w:t>Якщо у зв'язку із травмою плечового суглоба була здійснена виплата по статті 62, а потім виникли ускладнення, зазначені в статті 63, виплати здійснюються відповідно до одного з підпунктів статті 63, за винятком попередньої виплати.</w:t>
            </w:r>
          </w:p>
        </w:tc>
        <w:tc>
          <w:tcPr>
            <w:tcW w:w="1559" w:type="dxa"/>
          </w:tcPr>
          <w:p w:rsidR="001B4C61" w:rsidRPr="003351B2" w:rsidRDefault="001B4C61" w:rsidP="00F216FF">
            <w:pPr>
              <w:pStyle w:val="1f0"/>
              <w:widowControl/>
              <w:jc w:val="center"/>
              <w:rPr>
                <w:lang w:val="uk-UA"/>
              </w:rPr>
            </w:pPr>
          </w:p>
          <w:p w:rsidR="001B4C61" w:rsidRPr="003351B2" w:rsidRDefault="001B4C61" w:rsidP="00F216FF">
            <w:pPr>
              <w:pStyle w:val="1f0"/>
              <w:widowControl/>
              <w:jc w:val="center"/>
              <w:rPr>
                <w:lang w:val="uk-UA"/>
              </w:rPr>
            </w:pPr>
            <w:r w:rsidRPr="003351B2">
              <w:rPr>
                <w:lang w:val="uk-UA"/>
              </w:rPr>
              <w:t>40</w:t>
            </w:r>
          </w:p>
        </w:tc>
      </w:tr>
      <w:tr w:rsidR="001B4C61" w:rsidRPr="003351B2" w:rsidTr="00F216FF">
        <w:trPr>
          <w:cantSplit/>
        </w:trPr>
        <w:tc>
          <w:tcPr>
            <w:tcW w:w="10490" w:type="dxa"/>
            <w:gridSpan w:val="3"/>
            <w:vAlign w:val="center"/>
          </w:tcPr>
          <w:p w:rsidR="001B4C61" w:rsidRPr="003351B2" w:rsidRDefault="001B4C61" w:rsidP="00F216FF">
            <w:pPr>
              <w:pStyle w:val="1f0"/>
              <w:widowControl/>
              <w:jc w:val="center"/>
              <w:rPr>
                <w:b/>
                <w:bCs/>
                <w:lang w:val="uk-UA"/>
              </w:rPr>
            </w:pPr>
            <w:r w:rsidRPr="003351B2">
              <w:rPr>
                <w:b/>
                <w:bCs/>
                <w:lang w:val="uk-UA"/>
              </w:rPr>
              <w:t>ПЛЕЧЕ</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64.</w:t>
            </w:r>
          </w:p>
        </w:tc>
        <w:tc>
          <w:tcPr>
            <w:tcW w:w="8221" w:type="dxa"/>
          </w:tcPr>
          <w:p w:rsidR="001B4C61" w:rsidRPr="003351B2" w:rsidRDefault="001B4C61" w:rsidP="00F216FF">
            <w:pPr>
              <w:pStyle w:val="1f0"/>
              <w:widowControl/>
              <w:jc w:val="both"/>
              <w:rPr>
                <w:b/>
                <w:lang w:val="uk-UA"/>
              </w:rPr>
            </w:pPr>
            <w:r w:rsidRPr="003351B2">
              <w:rPr>
                <w:b/>
                <w:lang w:val="uk-UA"/>
              </w:rPr>
              <w:t>Перелом плечової кістки на будь-якому рівні ( за винятком області суглобів):</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перелом кістки без зсуву уламків;</w:t>
            </w:r>
          </w:p>
        </w:tc>
        <w:tc>
          <w:tcPr>
            <w:tcW w:w="1559" w:type="dxa"/>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lastRenderedPageBreak/>
              <w:t>б)</w:t>
            </w:r>
          </w:p>
        </w:tc>
        <w:tc>
          <w:tcPr>
            <w:tcW w:w="8221" w:type="dxa"/>
          </w:tcPr>
          <w:p w:rsidR="001B4C61" w:rsidRPr="003351B2" w:rsidRDefault="001B4C61" w:rsidP="00F216FF">
            <w:pPr>
              <w:pStyle w:val="1f0"/>
              <w:widowControl/>
              <w:jc w:val="both"/>
              <w:rPr>
                <w:lang w:val="uk-UA"/>
              </w:rPr>
            </w:pPr>
            <w:r w:rsidRPr="003351B2">
              <w:rPr>
                <w:lang w:val="uk-UA"/>
              </w:rPr>
              <w:t>перелом кістки зі зсувом уламків, подвійний перелом.</w:t>
            </w:r>
          </w:p>
        </w:tc>
        <w:tc>
          <w:tcPr>
            <w:tcW w:w="1559" w:type="dxa"/>
          </w:tcPr>
          <w:p w:rsidR="001B4C61" w:rsidRPr="003351B2" w:rsidRDefault="001B4C61" w:rsidP="00F216FF">
            <w:pPr>
              <w:pStyle w:val="1f0"/>
              <w:widowControl/>
              <w:jc w:val="center"/>
              <w:rPr>
                <w:lang w:val="uk-UA"/>
              </w:rPr>
            </w:pPr>
            <w:r w:rsidRPr="003351B2">
              <w:rPr>
                <w:lang w:val="uk-UA"/>
              </w:rPr>
              <w:t>20</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65.</w:t>
            </w:r>
          </w:p>
        </w:tc>
        <w:tc>
          <w:tcPr>
            <w:tcW w:w="8221" w:type="dxa"/>
          </w:tcPr>
          <w:p w:rsidR="001B4C61" w:rsidRPr="003351B2" w:rsidRDefault="001B4C61" w:rsidP="00F216FF">
            <w:pPr>
              <w:pStyle w:val="1f0"/>
              <w:widowControl/>
              <w:jc w:val="both"/>
              <w:rPr>
                <w:b/>
                <w:lang w:val="uk-UA"/>
              </w:rPr>
            </w:pPr>
            <w:r w:rsidRPr="003351B2">
              <w:rPr>
                <w:b/>
                <w:lang w:val="uk-UA"/>
              </w:rPr>
              <w:t>Утворення перелому, що не зрісся (неправильного суглоба) плечової кістки.</w:t>
            </w:r>
          </w:p>
          <w:p w:rsidR="001B4C61" w:rsidRPr="003351B2" w:rsidRDefault="001B4C61" w:rsidP="00F216FF">
            <w:pPr>
              <w:pStyle w:val="1f0"/>
              <w:widowControl/>
              <w:jc w:val="both"/>
              <w:rPr>
                <w:lang w:val="uk-UA"/>
              </w:rPr>
            </w:pPr>
            <w:r w:rsidRPr="003351B2">
              <w:rPr>
                <w:lang w:val="uk-UA"/>
              </w:rPr>
              <w:t>Страхова виплата у зв'язку з переломом, що не зрісся (неправильним суглобом) здійснюється на підставі медичного висновку, що підтверджує, що це ускладнення зберігається протягом 9 (дев'яти) місяців з дати травми. Якщо у зв'язку із травмою була здійснена виплата по статті 64,  а потім виникли ускладнення, зазначені в статті 65, виплати здійснюється у відповідності зі статтею 65, за винятком попередньої виплати.</w:t>
            </w:r>
          </w:p>
        </w:tc>
        <w:tc>
          <w:tcPr>
            <w:tcW w:w="1559" w:type="dxa"/>
          </w:tcPr>
          <w:p w:rsidR="001B4C61" w:rsidRPr="003351B2" w:rsidRDefault="001B4C61" w:rsidP="00F216FF">
            <w:pPr>
              <w:pStyle w:val="1f0"/>
              <w:widowControl/>
              <w:jc w:val="center"/>
              <w:rPr>
                <w:lang w:val="uk-UA"/>
              </w:rPr>
            </w:pPr>
            <w:r w:rsidRPr="003351B2">
              <w:rPr>
                <w:lang w:val="uk-UA"/>
              </w:rPr>
              <w:t>40</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66.</w:t>
            </w:r>
          </w:p>
        </w:tc>
        <w:tc>
          <w:tcPr>
            <w:tcW w:w="8221" w:type="dxa"/>
          </w:tcPr>
          <w:p w:rsidR="001B4C61" w:rsidRPr="003351B2" w:rsidRDefault="001B4C61" w:rsidP="00F216FF">
            <w:pPr>
              <w:pStyle w:val="1f0"/>
              <w:widowControl/>
              <w:jc w:val="both"/>
              <w:rPr>
                <w:b/>
                <w:lang w:val="uk-UA"/>
              </w:rPr>
            </w:pPr>
            <w:r w:rsidRPr="003351B2">
              <w:rPr>
                <w:b/>
                <w:lang w:val="uk-UA"/>
              </w:rPr>
              <w:t>Травматична ампутація плеча на будь-якому рівні або його важке ушкодження з необхідністю ампутації на рівні:</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верхньої кінцівки з лопаткою, ключицею або їх частиною;</w:t>
            </w:r>
          </w:p>
        </w:tc>
        <w:tc>
          <w:tcPr>
            <w:tcW w:w="1559" w:type="dxa"/>
          </w:tcPr>
          <w:p w:rsidR="001B4C61" w:rsidRPr="003351B2" w:rsidRDefault="001B4C61" w:rsidP="00F216FF">
            <w:pPr>
              <w:pStyle w:val="1f0"/>
              <w:widowControl/>
              <w:jc w:val="center"/>
              <w:rPr>
                <w:lang w:val="uk-UA"/>
              </w:rPr>
            </w:pPr>
            <w:r w:rsidRPr="003351B2">
              <w:rPr>
                <w:lang w:val="uk-UA"/>
              </w:rPr>
              <w:t>70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плеча вище ліктьового суглоба;</w:t>
            </w:r>
          </w:p>
        </w:tc>
        <w:tc>
          <w:tcPr>
            <w:tcW w:w="1559" w:type="dxa"/>
          </w:tcPr>
          <w:p w:rsidR="001B4C61" w:rsidRPr="003351B2" w:rsidRDefault="001B4C61" w:rsidP="00F216FF">
            <w:pPr>
              <w:pStyle w:val="1f0"/>
              <w:widowControl/>
              <w:jc w:val="center"/>
              <w:rPr>
                <w:lang w:val="uk-UA"/>
              </w:rPr>
            </w:pPr>
            <w:r w:rsidRPr="003351B2">
              <w:rPr>
                <w:lang w:val="uk-UA"/>
              </w:rPr>
              <w:t>65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єдиної верхньої кінцівки.</w:t>
            </w:r>
          </w:p>
        </w:tc>
        <w:tc>
          <w:tcPr>
            <w:tcW w:w="1559" w:type="dxa"/>
          </w:tcPr>
          <w:p w:rsidR="001B4C61" w:rsidRPr="003351B2" w:rsidRDefault="001B4C61" w:rsidP="00F216FF">
            <w:pPr>
              <w:pStyle w:val="1f0"/>
              <w:widowControl/>
              <w:jc w:val="center"/>
              <w:rPr>
                <w:lang w:val="uk-UA"/>
              </w:rPr>
            </w:pPr>
            <w:r w:rsidRPr="003351B2">
              <w:rPr>
                <w:lang w:val="uk-UA"/>
              </w:rPr>
              <w:t>100</w:t>
            </w:r>
          </w:p>
        </w:tc>
      </w:tr>
      <w:tr w:rsidR="001B4C61" w:rsidRPr="003351B2" w:rsidTr="00F216FF">
        <w:trPr>
          <w:cantSplit/>
        </w:trPr>
        <w:tc>
          <w:tcPr>
            <w:tcW w:w="10490" w:type="dxa"/>
            <w:gridSpan w:val="3"/>
            <w:vAlign w:val="center"/>
          </w:tcPr>
          <w:p w:rsidR="001B4C61" w:rsidRPr="003351B2" w:rsidRDefault="001B4C61" w:rsidP="00F216FF">
            <w:pPr>
              <w:pStyle w:val="1f0"/>
              <w:widowControl/>
              <w:jc w:val="center"/>
              <w:rPr>
                <w:b/>
                <w:bCs/>
                <w:lang w:val="uk-UA"/>
              </w:rPr>
            </w:pPr>
            <w:r w:rsidRPr="003351B2">
              <w:rPr>
                <w:b/>
                <w:bCs/>
                <w:lang w:val="uk-UA"/>
              </w:rPr>
              <w:t>ЛІКТЬОВИЙ СУГЛОБ</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67.</w:t>
            </w:r>
          </w:p>
        </w:tc>
        <w:tc>
          <w:tcPr>
            <w:tcW w:w="8221" w:type="dxa"/>
          </w:tcPr>
          <w:p w:rsidR="001B4C61" w:rsidRPr="003351B2" w:rsidRDefault="001B4C61" w:rsidP="00F216FF">
            <w:pPr>
              <w:pStyle w:val="1f0"/>
              <w:widowControl/>
              <w:jc w:val="both"/>
              <w:rPr>
                <w:b/>
                <w:lang w:val="uk-UA"/>
              </w:rPr>
            </w:pPr>
            <w:r w:rsidRPr="003351B2">
              <w:rPr>
                <w:b/>
                <w:lang w:val="uk-UA"/>
              </w:rPr>
              <w:t>Ушкодження області ліктьового суглоба (кісток, що формують суглоб, повний розрив капсули суглоба, вивих передпліччя):</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гемартроз;</w:t>
            </w:r>
          </w:p>
        </w:tc>
        <w:tc>
          <w:tcPr>
            <w:tcW w:w="1559" w:type="dxa"/>
          </w:tcPr>
          <w:p w:rsidR="001B4C61" w:rsidRPr="003351B2" w:rsidRDefault="001B4C61" w:rsidP="00F216FF">
            <w:pPr>
              <w:pStyle w:val="1f0"/>
              <w:widowControl/>
              <w:jc w:val="center"/>
              <w:rPr>
                <w:lang w:val="uk-UA"/>
              </w:rPr>
            </w:pPr>
            <w:r w:rsidRPr="003351B2">
              <w:rPr>
                <w:lang w:val="uk-UA"/>
              </w:rPr>
              <w:t>3</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вивих кістки (кісток) передпліччя;</w:t>
            </w:r>
          </w:p>
        </w:tc>
        <w:tc>
          <w:tcPr>
            <w:tcW w:w="1559" w:type="dxa"/>
          </w:tcPr>
          <w:p w:rsidR="001B4C61" w:rsidRPr="003351B2" w:rsidRDefault="001B4C61" w:rsidP="00F216FF">
            <w:pPr>
              <w:pStyle w:val="1f0"/>
              <w:widowControl/>
              <w:jc w:val="center"/>
              <w:rPr>
                <w:lang w:val="uk-UA"/>
              </w:rPr>
            </w:pPr>
            <w:r w:rsidRPr="003351B2">
              <w:rPr>
                <w:lang w:val="uk-UA"/>
              </w:rPr>
              <w:t>3</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розрив капсули суглоба;</w:t>
            </w:r>
          </w:p>
        </w:tc>
        <w:tc>
          <w:tcPr>
            <w:tcW w:w="1559" w:type="dxa"/>
          </w:tcPr>
          <w:p w:rsidR="001B4C61" w:rsidRPr="003351B2" w:rsidRDefault="001B4C61" w:rsidP="00F216FF">
            <w:pPr>
              <w:pStyle w:val="1f0"/>
              <w:widowControl/>
              <w:jc w:val="center"/>
              <w:rPr>
                <w:lang w:val="uk-UA"/>
              </w:rPr>
            </w:pPr>
            <w:r w:rsidRPr="003351B2">
              <w:rPr>
                <w:lang w:val="uk-UA"/>
              </w:rPr>
              <w:t>3</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г)</w:t>
            </w:r>
          </w:p>
        </w:tc>
        <w:tc>
          <w:tcPr>
            <w:tcW w:w="8221" w:type="dxa"/>
          </w:tcPr>
          <w:p w:rsidR="001B4C61" w:rsidRPr="003351B2" w:rsidRDefault="001B4C61" w:rsidP="00F216FF">
            <w:pPr>
              <w:pStyle w:val="1f0"/>
              <w:widowControl/>
              <w:jc w:val="both"/>
              <w:rPr>
                <w:lang w:val="uk-UA"/>
              </w:rPr>
            </w:pPr>
            <w:r w:rsidRPr="003351B2">
              <w:rPr>
                <w:lang w:val="uk-UA"/>
              </w:rPr>
              <w:t>перелом однієї кістки без зсуву уламків;</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bCs/>
                <w:lang w:val="uk-UA"/>
              </w:rPr>
              <w:t>д)</w:t>
            </w:r>
          </w:p>
        </w:tc>
        <w:tc>
          <w:tcPr>
            <w:tcW w:w="8221" w:type="dxa"/>
          </w:tcPr>
          <w:p w:rsidR="001B4C61" w:rsidRPr="003351B2" w:rsidRDefault="001B4C61" w:rsidP="00F216FF">
            <w:pPr>
              <w:pStyle w:val="1f0"/>
              <w:widowControl/>
              <w:jc w:val="both"/>
              <w:rPr>
                <w:lang w:val="uk-UA"/>
              </w:rPr>
            </w:pPr>
            <w:r w:rsidRPr="003351B2">
              <w:rPr>
                <w:lang w:val="uk-UA"/>
              </w:rPr>
              <w:t>перелом двох або трьох кісток без зсуву уламків;</w:t>
            </w:r>
          </w:p>
        </w:tc>
        <w:tc>
          <w:tcPr>
            <w:tcW w:w="1559" w:type="dxa"/>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е)</w:t>
            </w:r>
          </w:p>
        </w:tc>
        <w:tc>
          <w:tcPr>
            <w:tcW w:w="8221" w:type="dxa"/>
          </w:tcPr>
          <w:p w:rsidR="001B4C61" w:rsidRPr="003351B2" w:rsidRDefault="001B4C61" w:rsidP="00F216FF">
            <w:pPr>
              <w:pStyle w:val="1f0"/>
              <w:widowControl/>
              <w:jc w:val="both"/>
              <w:rPr>
                <w:lang w:val="uk-UA"/>
              </w:rPr>
            </w:pPr>
            <w:r w:rsidRPr="003351B2">
              <w:rPr>
                <w:lang w:val="uk-UA"/>
              </w:rPr>
              <w:t>перелом двох або трьох кісток зі зсувом уламків.</w:t>
            </w:r>
          </w:p>
        </w:tc>
        <w:tc>
          <w:tcPr>
            <w:tcW w:w="1559" w:type="dxa"/>
          </w:tcPr>
          <w:p w:rsidR="001B4C61" w:rsidRPr="003351B2" w:rsidRDefault="001B4C61" w:rsidP="00F216FF">
            <w:pPr>
              <w:pStyle w:val="1f0"/>
              <w:widowControl/>
              <w:jc w:val="center"/>
              <w:rPr>
                <w:lang w:val="uk-UA"/>
              </w:rPr>
            </w:pPr>
            <w:r w:rsidRPr="003351B2">
              <w:rPr>
                <w:lang w:val="uk-UA"/>
              </w:rPr>
              <w:t>20</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68.</w:t>
            </w:r>
          </w:p>
        </w:tc>
        <w:tc>
          <w:tcPr>
            <w:tcW w:w="8221" w:type="dxa"/>
          </w:tcPr>
          <w:p w:rsidR="001B4C61" w:rsidRPr="003351B2" w:rsidRDefault="001B4C61" w:rsidP="00F216FF">
            <w:pPr>
              <w:pStyle w:val="1f0"/>
              <w:widowControl/>
              <w:jc w:val="both"/>
              <w:rPr>
                <w:b/>
                <w:lang w:val="uk-UA"/>
              </w:rPr>
            </w:pPr>
            <w:r w:rsidRPr="003351B2">
              <w:rPr>
                <w:b/>
                <w:lang w:val="uk-UA"/>
              </w:rPr>
              <w:t>Ушкодження області ліктьового суглоба, що спричинило:</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відсутність рухів у суглобі (анкілоз) Страхова виплата у зв'язку з анкілозом здійснюється на підставі медичного висновку, що підтверджує, що це ускладнення зберігається протягом 6 (шести) місяців з дати травми;</w:t>
            </w:r>
          </w:p>
        </w:tc>
        <w:tc>
          <w:tcPr>
            <w:tcW w:w="1559" w:type="dxa"/>
          </w:tcPr>
          <w:p w:rsidR="001B4C61" w:rsidRPr="003351B2" w:rsidRDefault="001B4C61" w:rsidP="00F216FF">
            <w:pPr>
              <w:pStyle w:val="1f0"/>
              <w:widowControl/>
              <w:jc w:val="center"/>
              <w:rPr>
                <w:lang w:val="uk-UA"/>
              </w:rPr>
            </w:pPr>
            <w:r w:rsidRPr="003351B2">
              <w:rPr>
                <w:lang w:val="uk-UA"/>
              </w:rPr>
              <w:t>30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ліктьовий суглоб ", що бовтається" (у результаті резекції суглобних поверхонь складових його кісток).</w:t>
            </w:r>
          </w:p>
        </w:tc>
        <w:tc>
          <w:tcPr>
            <w:tcW w:w="1559" w:type="dxa"/>
          </w:tcPr>
          <w:p w:rsidR="001B4C61" w:rsidRPr="003351B2" w:rsidRDefault="001B4C61" w:rsidP="00F216FF">
            <w:pPr>
              <w:pStyle w:val="1f0"/>
              <w:widowControl/>
              <w:jc w:val="center"/>
              <w:rPr>
                <w:lang w:val="uk-UA"/>
              </w:rPr>
            </w:pPr>
            <w:r w:rsidRPr="003351B2">
              <w:rPr>
                <w:lang w:val="uk-UA"/>
              </w:rPr>
              <w:t>40</w:t>
            </w:r>
          </w:p>
        </w:tc>
      </w:tr>
      <w:tr w:rsidR="001B4C61" w:rsidRPr="007B2DE0"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lang w:val="uk-UA"/>
              </w:rPr>
            </w:pPr>
            <w:r w:rsidRPr="003351B2">
              <w:rPr>
                <w:lang w:val="uk-UA"/>
              </w:rPr>
              <w:t>Якщо у зв'язку із травмою здійснювалась виплата по статті 67, а потім виникли ускладнення, зазначені в статті 68, виплати здійснюються відповідно до одного з підпунктів статті 68, за винятком попередньої виплати.</w:t>
            </w:r>
          </w:p>
        </w:tc>
        <w:tc>
          <w:tcPr>
            <w:tcW w:w="1559" w:type="dxa"/>
          </w:tcPr>
          <w:p w:rsidR="001B4C61" w:rsidRPr="003351B2" w:rsidRDefault="001B4C61" w:rsidP="00F216FF">
            <w:pPr>
              <w:pStyle w:val="1f0"/>
              <w:widowControl/>
              <w:jc w:val="center"/>
              <w:rPr>
                <w:bCs/>
                <w:lang w:val="uk-UA"/>
              </w:rPr>
            </w:pPr>
          </w:p>
        </w:tc>
      </w:tr>
      <w:tr w:rsidR="001B4C61" w:rsidRPr="003351B2" w:rsidTr="00F216FF">
        <w:trPr>
          <w:cantSplit/>
        </w:trPr>
        <w:tc>
          <w:tcPr>
            <w:tcW w:w="10490" w:type="dxa"/>
            <w:gridSpan w:val="3"/>
            <w:vAlign w:val="center"/>
          </w:tcPr>
          <w:p w:rsidR="001B4C61" w:rsidRPr="003351B2" w:rsidRDefault="001B4C61" w:rsidP="00F216FF">
            <w:pPr>
              <w:pStyle w:val="1f0"/>
              <w:widowControl/>
              <w:jc w:val="center"/>
              <w:rPr>
                <w:b/>
                <w:lang w:val="uk-UA"/>
              </w:rPr>
            </w:pPr>
            <w:r w:rsidRPr="003351B2">
              <w:rPr>
                <w:b/>
                <w:lang w:val="uk-UA"/>
              </w:rPr>
              <w:t>ПЕРЕДПЛІЧЧЯ</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69.</w:t>
            </w:r>
          </w:p>
        </w:tc>
        <w:tc>
          <w:tcPr>
            <w:tcW w:w="8221" w:type="dxa"/>
          </w:tcPr>
          <w:p w:rsidR="001B4C61" w:rsidRPr="003351B2" w:rsidRDefault="001B4C61" w:rsidP="00F216FF">
            <w:pPr>
              <w:pStyle w:val="1f0"/>
              <w:widowControl/>
              <w:jc w:val="both"/>
              <w:rPr>
                <w:b/>
                <w:lang w:val="uk-UA"/>
              </w:rPr>
            </w:pPr>
            <w:r w:rsidRPr="003351B2">
              <w:rPr>
                <w:b/>
                <w:lang w:val="uk-UA"/>
              </w:rPr>
              <w:t>Перелом кісток передпліччя (за винятком області суглобів):</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а) однієї кістки;</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б) двох кісток (подвійний перелом однієї кістки).</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70.</w:t>
            </w:r>
          </w:p>
        </w:tc>
        <w:tc>
          <w:tcPr>
            <w:tcW w:w="8221" w:type="dxa"/>
          </w:tcPr>
          <w:p w:rsidR="001B4C61" w:rsidRPr="003351B2" w:rsidRDefault="001B4C61" w:rsidP="00F216FF">
            <w:pPr>
              <w:pStyle w:val="1f0"/>
              <w:widowControl/>
              <w:jc w:val="both"/>
              <w:rPr>
                <w:b/>
                <w:lang w:val="uk-UA"/>
              </w:rPr>
            </w:pPr>
            <w:r w:rsidRPr="003351B2">
              <w:rPr>
                <w:b/>
                <w:lang w:val="uk-UA"/>
              </w:rPr>
              <w:t>Утворення перелому, що не зрісся (неправильного суглоба):</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однієї кістки передпліччя;</w:t>
            </w:r>
          </w:p>
        </w:tc>
        <w:tc>
          <w:tcPr>
            <w:tcW w:w="1559" w:type="dxa"/>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двох кісток передпліччя.</w:t>
            </w:r>
          </w:p>
        </w:tc>
        <w:tc>
          <w:tcPr>
            <w:tcW w:w="1559" w:type="dxa"/>
          </w:tcPr>
          <w:p w:rsidR="001B4C61" w:rsidRPr="003351B2" w:rsidRDefault="001B4C61" w:rsidP="00F216FF">
            <w:pPr>
              <w:pStyle w:val="1f0"/>
              <w:widowControl/>
              <w:jc w:val="center"/>
              <w:rPr>
                <w:lang w:val="uk-UA"/>
              </w:rPr>
            </w:pPr>
            <w:r w:rsidRPr="003351B2">
              <w:rPr>
                <w:lang w:val="uk-UA"/>
              </w:rPr>
              <w:t>40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lang w:val="uk-UA"/>
              </w:rPr>
            </w:pPr>
            <w:r w:rsidRPr="003351B2">
              <w:rPr>
                <w:lang w:val="uk-UA"/>
              </w:rPr>
              <w:t>Страхова виплата у зв'язку з переломом, що не зрісся (неправильним суглобом) проводиться на підставі медичного висновку, що підтверджує, що це ускладнення зберігається протягом 9 (дев'яти) місяців з дати травми. Якщо у зв'язку із травмою здійснювалась виплата по статті 69, а потім виникли ускладнення, зазначені в статті 70 виплати здійснюються у відповідності зі статтею 70, за винятком попередніх виплати.</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71.</w:t>
            </w:r>
          </w:p>
        </w:tc>
        <w:tc>
          <w:tcPr>
            <w:tcW w:w="8221" w:type="dxa"/>
          </w:tcPr>
          <w:p w:rsidR="001B4C61" w:rsidRPr="003351B2" w:rsidRDefault="001B4C61" w:rsidP="00F216FF">
            <w:pPr>
              <w:pStyle w:val="1f0"/>
              <w:widowControl/>
              <w:jc w:val="both"/>
              <w:rPr>
                <w:b/>
                <w:lang w:val="uk-UA"/>
              </w:rPr>
            </w:pPr>
            <w:r w:rsidRPr="003351B2">
              <w:rPr>
                <w:b/>
                <w:lang w:val="uk-UA"/>
              </w:rPr>
              <w:t>Травматична ампутація або важке ушкодження, що призвело:</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до ампутації передпліччя на будь-якому рівні;</w:t>
            </w:r>
          </w:p>
        </w:tc>
        <w:tc>
          <w:tcPr>
            <w:tcW w:w="1559" w:type="dxa"/>
          </w:tcPr>
          <w:p w:rsidR="001B4C61" w:rsidRPr="003351B2" w:rsidRDefault="001B4C61" w:rsidP="00F216FF">
            <w:pPr>
              <w:pStyle w:val="1f0"/>
              <w:widowControl/>
              <w:jc w:val="center"/>
              <w:rPr>
                <w:lang w:val="uk-UA"/>
              </w:rPr>
            </w:pPr>
            <w:r w:rsidRPr="003351B2">
              <w:rPr>
                <w:lang w:val="uk-UA"/>
              </w:rPr>
              <w:t>60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до ампутації єдиної кінцівки на рівні передпліччя.</w:t>
            </w:r>
          </w:p>
        </w:tc>
        <w:tc>
          <w:tcPr>
            <w:tcW w:w="1559" w:type="dxa"/>
          </w:tcPr>
          <w:p w:rsidR="001B4C61" w:rsidRPr="003351B2" w:rsidRDefault="001B4C61" w:rsidP="00F216FF">
            <w:pPr>
              <w:pStyle w:val="1f0"/>
              <w:widowControl/>
              <w:jc w:val="center"/>
              <w:rPr>
                <w:lang w:val="uk-UA"/>
              </w:rPr>
            </w:pPr>
            <w:r w:rsidRPr="003351B2">
              <w:rPr>
                <w:lang w:val="uk-UA"/>
              </w:rPr>
              <w:t>100</w:t>
            </w:r>
          </w:p>
        </w:tc>
      </w:tr>
      <w:tr w:rsidR="001B4C61" w:rsidRPr="003351B2" w:rsidTr="00F216FF">
        <w:trPr>
          <w:cantSplit/>
        </w:trPr>
        <w:tc>
          <w:tcPr>
            <w:tcW w:w="10490" w:type="dxa"/>
            <w:gridSpan w:val="3"/>
            <w:vAlign w:val="center"/>
          </w:tcPr>
          <w:p w:rsidR="001B4C61" w:rsidRPr="003351B2" w:rsidRDefault="001B4C61" w:rsidP="00F216FF">
            <w:pPr>
              <w:pStyle w:val="1f0"/>
              <w:widowControl/>
              <w:jc w:val="center"/>
              <w:rPr>
                <w:b/>
                <w:bCs/>
                <w:lang w:val="uk-UA"/>
              </w:rPr>
            </w:pPr>
            <w:r w:rsidRPr="003351B2">
              <w:rPr>
                <w:b/>
                <w:bCs/>
                <w:lang w:val="uk-UA"/>
              </w:rPr>
              <w:t>ПРОМЕНЕВО-ЗАП’ЯСТКОВИЙ СУГЛОБ</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72.</w:t>
            </w:r>
          </w:p>
        </w:tc>
        <w:tc>
          <w:tcPr>
            <w:tcW w:w="8221" w:type="dxa"/>
          </w:tcPr>
          <w:p w:rsidR="001B4C61" w:rsidRPr="003351B2" w:rsidRDefault="001B4C61" w:rsidP="00F216FF">
            <w:pPr>
              <w:pStyle w:val="1f0"/>
              <w:widowControl/>
              <w:jc w:val="both"/>
              <w:rPr>
                <w:b/>
                <w:lang w:val="uk-UA"/>
              </w:rPr>
            </w:pPr>
            <w:r w:rsidRPr="003351B2">
              <w:rPr>
                <w:b/>
                <w:lang w:val="uk-UA"/>
              </w:rPr>
              <w:t xml:space="preserve">Ушкодження кісток передпліччя в області </w:t>
            </w:r>
            <w:proofErr w:type="spellStart"/>
            <w:r w:rsidRPr="003351B2">
              <w:rPr>
                <w:b/>
                <w:bCs/>
                <w:lang w:val="uk-UA"/>
              </w:rPr>
              <w:t>променево</w:t>
            </w:r>
            <w:proofErr w:type="spellEnd"/>
            <w:r w:rsidRPr="003351B2">
              <w:rPr>
                <w:b/>
                <w:bCs/>
                <w:lang w:val="uk-UA"/>
              </w:rPr>
              <w:t>-зап’ясткового</w:t>
            </w:r>
            <w:r w:rsidRPr="003351B2">
              <w:rPr>
                <w:b/>
                <w:lang w:val="uk-UA"/>
              </w:rPr>
              <w:t xml:space="preserve"> суглоба, дистального </w:t>
            </w:r>
            <w:proofErr w:type="spellStart"/>
            <w:r w:rsidRPr="003351B2">
              <w:rPr>
                <w:b/>
                <w:lang w:val="uk-UA"/>
              </w:rPr>
              <w:t>метафизу</w:t>
            </w:r>
            <w:proofErr w:type="spellEnd"/>
            <w:r w:rsidRPr="003351B2">
              <w:rPr>
                <w:b/>
                <w:lang w:val="uk-UA"/>
              </w:rPr>
              <w:t xml:space="preserve"> («у типовому місці»):</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перелом однієї кістки передпліччя;</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відрив шиловидного відростка (відростків);</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відрив кісткових фрагментів;</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г)</w:t>
            </w:r>
          </w:p>
        </w:tc>
        <w:tc>
          <w:tcPr>
            <w:tcW w:w="8221" w:type="dxa"/>
          </w:tcPr>
          <w:p w:rsidR="001B4C61" w:rsidRPr="003351B2" w:rsidRDefault="001B4C61" w:rsidP="00F216FF">
            <w:pPr>
              <w:pStyle w:val="1f0"/>
              <w:widowControl/>
              <w:jc w:val="both"/>
              <w:rPr>
                <w:lang w:val="uk-UA"/>
              </w:rPr>
            </w:pPr>
            <w:r w:rsidRPr="003351B2">
              <w:rPr>
                <w:lang w:val="uk-UA"/>
              </w:rPr>
              <w:t>перелом двох кісток передпліччя.</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73.</w:t>
            </w:r>
          </w:p>
        </w:tc>
        <w:tc>
          <w:tcPr>
            <w:tcW w:w="8221" w:type="dxa"/>
          </w:tcPr>
          <w:p w:rsidR="001B4C61" w:rsidRPr="003351B2" w:rsidRDefault="001B4C61" w:rsidP="00F216FF">
            <w:pPr>
              <w:pStyle w:val="1f0"/>
              <w:widowControl/>
              <w:jc w:val="both"/>
              <w:rPr>
                <w:b/>
                <w:lang w:val="uk-UA"/>
              </w:rPr>
            </w:pPr>
            <w:r w:rsidRPr="003351B2">
              <w:rPr>
                <w:b/>
                <w:lang w:val="uk-UA"/>
              </w:rPr>
              <w:t xml:space="preserve">Ушкодження області </w:t>
            </w:r>
            <w:proofErr w:type="spellStart"/>
            <w:r w:rsidRPr="003351B2">
              <w:rPr>
                <w:b/>
                <w:bCs/>
                <w:lang w:val="uk-UA"/>
              </w:rPr>
              <w:t>променево</w:t>
            </w:r>
            <w:proofErr w:type="spellEnd"/>
            <w:r w:rsidRPr="003351B2">
              <w:rPr>
                <w:b/>
                <w:bCs/>
                <w:lang w:val="uk-UA"/>
              </w:rPr>
              <w:t>-зап’ясткового</w:t>
            </w:r>
            <w:r w:rsidRPr="003351B2">
              <w:rPr>
                <w:b/>
                <w:lang w:val="uk-UA"/>
              </w:rPr>
              <w:t xml:space="preserve"> суглоба, що призвело до відсутності рухів у суглобі (анкілоз) Страхова виплата у зв'язку з анкілозом здійснюється на підставі медичного висновку, що підтверджує, що це ускладнення зберігається протягом 6 (шести) місяців з дати травми.</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lang w:val="uk-UA"/>
              </w:rPr>
            </w:pPr>
            <w:r w:rsidRPr="003351B2">
              <w:rPr>
                <w:lang w:val="uk-UA"/>
              </w:rPr>
              <w:t>Якщо у зв'язку із травмою здійснювалась виплата по статті 72, а потім виникли ускладнення, зазначені в статті 73, виплати здійснюються у відповідності зі статтею 73, за винятком попередньої виплати.</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10490" w:type="dxa"/>
            <w:gridSpan w:val="3"/>
            <w:vAlign w:val="center"/>
          </w:tcPr>
          <w:p w:rsidR="001B4C61" w:rsidRPr="003351B2" w:rsidRDefault="001B4C61" w:rsidP="00F216FF">
            <w:pPr>
              <w:pStyle w:val="1f0"/>
              <w:widowControl/>
              <w:jc w:val="center"/>
              <w:rPr>
                <w:b/>
                <w:bCs/>
                <w:lang w:val="uk-UA"/>
              </w:rPr>
            </w:pPr>
            <w:r w:rsidRPr="003351B2">
              <w:rPr>
                <w:b/>
                <w:bCs/>
                <w:lang w:val="uk-UA"/>
              </w:rPr>
              <w:t>КИСТЬ</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74.</w:t>
            </w:r>
          </w:p>
        </w:tc>
        <w:tc>
          <w:tcPr>
            <w:tcW w:w="8221" w:type="dxa"/>
          </w:tcPr>
          <w:p w:rsidR="001B4C61" w:rsidRPr="003351B2" w:rsidRDefault="001B4C61" w:rsidP="00F216FF">
            <w:pPr>
              <w:pStyle w:val="1f0"/>
              <w:widowControl/>
              <w:jc w:val="both"/>
              <w:rPr>
                <w:b/>
                <w:lang w:val="uk-UA"/>
              </w:rPr>
            </w:pPr>
            <w:r w:rsidRPr="003351B2">
              <w:rPr>
                <w:b/>
                <w:lang w:val="uk-UA"/>
              </w:rPr>
              <w:t xml:space="preserve">Перелом або вивих кісток зап'ястку, п'ястку ( за винятком </w:t>
            </w:r>
            <w:proofErr w:type="spellStart"/>
            <w:r w:rsidRPr="003351B2">
              <w:rPr>
                <w:b/>
                <w:lang w:val="uk-UA"/>
              </w:rPr>
              <w:t>сессамовидних</w:t>
            </w:r>
            <w:proofErr w:type="spellEnd"/>
            <w:r w:rsidRPr="003351B2">
              <w:rPr>
                <w:b/>
                <w:lang w:val="uk-UA"/>
              </w:rPr>
              <w:t xml:space="preserve"> кісток):</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однієї кістки ( за винятком човноподібної);</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човноподібної кістки;</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двох і більш кісток;</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г)</w:t>
            </w:r>
          </w:p>
        </w:tc>
        <w:tc>
          <w:tcPr>
            <w:tcW w:w="8221" w:type="dxa"/>
          </w:tcPr>
          <w:p w:rsidR="001B4C61" w:rsidRPr="003351B2" w:rsidRDefault="001B4C61" w:rsidP="00F216FF">
            <w:pPr>
              <w:pStyle w:val="1f0"/>
              <w:widowControl/>
              <w:jc w:val="both"/>
              <w:rPr>
                <w:lang w:val="uk-UA"/>
              </w:rPr>
            </w:pPr>
            <w:r w:rsidRPr="003351B2">
              <w:rPr>
                <w:lang w:val="uk-UA"/>
              </w:rPr>
              <w:t>вивих кисті.</w:t>
            </w:r>
          </w:p>
        </w:tc>
        <w:tc>
          <w:tcPr>
            <w:tcW w:w="1559" w:type="dxa"/>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75.</w:t>
            </w:r>
          </w:p>
        </w:tc>
        <w:tc>
          <w:tcPr>
            <w:tcW w:w="8221" w:type="dxa"/>
          </w:tcPr>
          <w:p w:rsidR="001B4C61" w:rsidRPr="003351B2" w:rsidRDefault="001B4C61" w:rsidP="00F216FF">
            <w:pPr>
              <w:pStyle w:val="1f0"/>
              <w:widowControl/>
              <w:jc w:val="both"/>
              <w:rPr>
                <w:b/>
                <w:lang w:val="uk-UA"/>
              </w:rPr>
            </w:pPr>
            <w:r w:rsidRPr="003351B2">
              <w:rPr>
                <w:b/>
                <w:lang w:val="uk-UA"/>
              </w:rPr>
              <w:t>Утворення перелому, що не зрісся (неправильного суглоба) однієї або декількох кісток зап'ястку, п'ястку.</w:t>
            </w:r>
          </w:p>
          <w:p w:rsidR="001B4C61" w:rsidRPr="003351B2" w:rsidRDefault="001B4C61" w:rsidP="00F216FF">
            <w:pPr>
              <w:pStyle w:val="1f0"/>
              <w:widowControl/>
              <w:jc w:val="both"/>
              <w:rPr>
                <w:lang w:val="uk-UA"/>
              </w:rPr>
            </w:pPr>
            <w:r w:rsidRPr="003351B2">
              <w:rPr>
                <w:lang w:val="uk-UA"/>
              </w:rPr>
              <w:t>Страхова виплата у зв'язку з переломом, що не зрісся (неправильним суглобом)  здійснюється на підставі медичного висновку, що підтверджує, що це ускладнення зберігається протягом 6 (шести) місяців з дати травми. Якщо у зв'язку із травмою здійснювалася виплата по статті 74 а потім виникли ускладнення, зазначені в статті 75, виплати здійснюються у відповідності зі статтею 75, за винятком попередньої виплати.</w:t>
            </w:r>
          </w:p>
        </w:tc>
        <w:tc>
          <w:tcPr>
            <w:tcW w:w="1559" w:type="dxa"/>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76.</w:t>
            </w:r>
          </w:p>
        </w:tc>
        <w:tc>
          <w:tcPr>
            <w:tcW w:w="8221" w:type="dxa"/>
          </w:tcPr>
          <w:p w:rsidR="001B4C61" w:rsidRPr="003351B2" w:rsidRDefault="001B4C61" w:rsidP="00F216FF">
            <w:pPr>
              <w:pStyle w:val="1f0"/>
              <w:widowControl/>
              <w:jc w:val="both"/>
              <w:rPr>
                <w:b/>
                <w:lang w:val="uk-UA"/>
              </w:rPr>
            </w:pPr>
            <w:r w:rsidRPr="003351B2">
              <w:rPr>
                <w:b/>
                <w:lang w:val="uk-UA"/>
              </w:rPr>
              <w:t xml:space="preserve">Травматична ампутація або важке ушкодження руки, що призвело до її ампутації на рівні п'ясткових кісток зап'ястя або </w:t>
            </w:r>
            <w:proofErr w:type="spellStart"/>
            <w:r w:rsidRPr="003351B2">
              <w:rPr>
                <w:b/>
                <w:bCs/>
                <w:lang w:val="uk-UA"/>
              </w:rPr>
              <w:t>променево</w:t>
            </w:r>
            <w:proofErr w:type="spellEnd"/>
            <w:r w:rsidRPr="003351B2">
              <w:rPr>
                <w:b/>
                <w:bCs/>
                <w:lang w:val="uk-UA"/>
              </w:rPr>
              <w:t>-зап’ясткового</w:t>
            </w:r>
            <w:r w:rsidRPr="003351B2">
              <w:rPr>
                <w:b/>
                <w:lang w:val="uk-UA"/>
              </w:rPr>
              <w:t xml:space="preserve"> суглоба.</w:t>
            </w:r>
          </w:p>
        </w:tc>
        <w:tc>
          <w:tcPr>
            <w:tcW w:w="1559" w:type="dxa"/>
          </w:tcPr>
          <w:p w:rsidR="001B4C61" w:rsidRPr="003351B2" w:rsidRDefault="001B4C61" w:rsidP="00F216FF">
            <w:pPr>
              <w:pStyle w:val="1f0"/>
              <w:widowControl/>
              <w:jc w:val="center"/>
              <w:rPr>
                <w:lang w:val="uk-UA"/>
              </w:rPr>
            </w:pPr>
            <w:r w:rsidRPr="003351B2">
              <w:rPr>
                <w:lang w:val="uk-UA"/>
              </w:rPr>
              <w:t>50</w:t>
            </w:r>
          </w:p>
        </w:tc>
      </w:tr>
      <w:tr w:rsidR="001B4C61" w:rsidRPr="003351B2" w:rsidTr="00F216FF">
        <w:trPr>
          <w:cantSplit/>
        </w:trPr>
        <w:tc>
          <w:tcPr>
            <w:tcW w:w="10490" w:type="dxa"/>
            <w:gridSpan w:val="3"/>
            <w:vAlign w:val="center"/>
          </w:tcPr>
          <w:p w:rsidR="001B4C61" w:rsidRPr="003351B2" w:rsidRDefault="001B4C61" w:rsidP="00F216FF">
            <w:pPr>
              <w:pStyle w:val="1f0"/>
              <w:widowControl/>
              <w:jc w:val="center"/>
              <w:rPr>
                <w:b/>
                <w:lang w:val="uk-UA"/>
              </w:rPr>
            </w:pPr>
            <w:r w:rsidRPr="003351B2">
              <w:rPr>
                <w:b/>
                <w:lang w:val="uk-UA"/>
              </w:rPr>
              <w:t>ПАЛЬЦІ КИСТІ. ПЕРШИЙ (ВЕЛИКИЙ) ПАЛЕЦЬ</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77.</w:t>
            </w:r>
          </w:p>
        </w:tc>
        <w:tc>
          <w:tcPr>
            <w:tcW w:w="8221" w:type="dxa"/>
          </w:tcPr>
          <w:p w:rsidR="001B4C61" w:rsidRPr="003351B2" w:rsidRDefault="001B4C61" w:rsidP="00F216FF">
            <w:pPr>
              <w:pStyle w:val="1f0"/>
              <w:widowControl/>
              <w:jc w:val="both"/>
              <w:rPr>
                <w:b/>
                <w:lang w:val="uk-UA"/>
              </w:rPr>
            </w:pPr>
            <w:r w:rsidRPr="003351B2">
              <w:rPr>
                <w:b/>
                <w:lang w:val="uk-UA"/>
              </w:rPr>
              <w:t>Ушкодження пальця, що спричинило:</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відрив нігтьової пластинки;</w:t>
            </w:r>
          </w:p>
        </w:tc>
        <w:tc>
          <w:tcPr>
            <w:tcW w:w="1559" w:type="dxa"/>
          </w:tcPr>
          <w:p w:rsidR="001B4C61" w:rsidRPr="003351B2" w:rsidRDefault="001B4C61" w:rsidP="00F216FF">
            <w:pPr>
              <w:pStyle w:val="1f0"/>
              <w:widowControl/>
              <w:jc w:val="center"/>
              <w:rPr>
                <w:lang w:val="uk-UA"/>
              </w:rPr>
            </w:pPr>
            <w:r w:rsidRPr="003351B2">
              <w:rPr>
                <w:lang w:val="uk-UA"/>
              </w:rPr>
              <w:t>2</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частковий або повний розрив сухожилля (</w:t>
            </w:r>
            <w:proofErr w:type="spellStart"/>
            <w:r w:rsidRPr="003351B2">
              <w:rPr>
                <w:lang w:val="uk-UA"/>
              </w:rPr>
              <w:t>сухожиль</w:t>
            </w:r>
            <w:proofErr w:type="spellEnd"/>
            <w:r w:rsidRPr="003351B2">
              <w:rPr>
                <w:lang w:val="uk-UA"/>
              </w:rPr>
              <w:t>);</w:t>
            </w:r>
          </w:p>
        </w:tc>
        <w:tc>
          <w:tcPr>
            <w:tcW w:w="1559" w:type="dxa"/>
          </w:tcPr>
          <w:p w:rsidR="001B4C61" w:rsidRPr="003351B2" w:rsidRDefault="001B4C61" w:rsidP="00F216FF">
            <w:pPr>
              <w:pStyle w:val="1f0"/>
              <w:widowControl/>
              <w:jc w:val="center"/>
              <w:rPr>
                <w:lang w:val="uk-UA"/>
              </w:rPr>
            </w:pPr>
            <w:r w:rsidRPr="003351B2">
              <w:rPr>
                <w:lang w:val="uk-UA"/>
              </w:rPr>
              <w:t>3</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вивих великого пальця кисті;</w:t>
            </w:r>
          </w:p>
        </w:tc>
        <w:tc>
          <w:tcPr>
            <w:tcW w:w="1559" w:type="dxa"/>
          </w:tcPr>
          <w:p w:rsidR="001B4C61" w:rsidRPr="003351B2" w:rsidRDefault="001B4C61" w:rsidP="00F216FF">
            <w:pPr>
              <w:pStyle w:val="1f0"/>
              <w:widowControl/>
              <w:jc w:val="center"/>
              <w:rPr>
                <w:lang w:val="uk-UA"/>
              </w:rPr>
            </w:pPr>
            <w:r w:rsidRPr="003351B2">
              <w:rPr>
                <w:lang w:val="uk-UA"/>
              </w:rPr>
              <w:t>3</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г)</w:t>
            </w:r>
          </w:p>
        </w:tc>
        <w:tc>
          <w:tcPr>
            <w:tcW w:w="8221" w:type="dxa"/>
          </w:tcPr>
          <w:p w:rsidR="001B4C61" w:rsidRPr="003351B2" w:rsidRDefault="001B4C61" w:rsidP="00F216FF">
            <w:pPr>
              <w:pStyle w:val="1f0"/>
              <w:widowControl/>
              <w:jc w:val="both"/>
              <w:rPr>
                <w:lang w:val="uk-UA"/>
              </w:rPr>
            </w:pPr>
            <w:r w:rsidRPr="003351B2">
              <w:rPr>
                <w:lang w:val="uk-UA"/>
              </w:rPr>
              <w:t>перелом фаланги (фаланг) пальця;</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д)</w:t>
            </w:r>
          </w:p>
        </w:tc>
        <w:tc>
          <w:tcPr>
            <w:tcW w:w="8221" w:type="dxa"/>
          </w:tcPr>
          <w:p w:rsidR="001B4C61" w:rsidRPr="003351B2" w:rsidRDefault="001B4C61" w:rsidP="00F216FF">
            <w:pPr>
              <w:pStyle w:val="1f0"/>
              <w:widowControl/>
              <w:jc w:val="both"/>
              <w:rPr>
                <w:lang w:val="uk-UA"/>
              </w:rPr>
            </w:pPr>
            <w:r w:rsidRPr="003351B2">
              <w:rPr>
                <w:lang w:val="uk-UA"/>
              </w:rPr>
              <w:t>панарицій (кістковий, суглобної, сухожильний), що потребує проведення оперативного лікування.</w:t>
            </w:r>
          </w:p>
          <w:p w:rsidR="001B4C61" w:rsidRPr="003351B2" w:rsidRDefault="001B4C61" w:rsidP="00F216FF">
            <w:pPr>
              <w:pStyle w:val="1f0"/>
              <w:widowControl/>
              <w:jc w:val="both"/>
              <w:rPr>
                <w:lang w:val="uk-UA"/>
              </w:rPr>
            </w:pPr>
            <w:r w:rsidRPr="003351B2">
              <w:rPr>
                <w:lang w:val="uk-UA"/>
              </w:rPr>
              <w:t>Панарицій шкірний, підшкірний і нігтьової (</w:t>
            </w:r>
            <w:proofErr w:type="spellStart"/>
            <w:r w:rsidRPr="003351B2">
              <w:rPr>
                <w:lang w:val="uk-UA"/>
              </w:rPr>
              <w:t>паронихія</w:t>
            </w:r>
            <w:proofErr w:type="spellEnd"/>
            <w:r w:rsidRPr="003351B2">
              <w:rPr>
                <w:lang w:val="uk-UA"/>
              </w:rPr>
              <w:t>) не дає підстав для страхової виплати.</w:t>
            </w:r>
          </w:p>
        </w:tc>
        <w:tc>
          <w:tcPr>
            <w:tcW w:w="1559" w:type="dxa"/>
          </w:tcPr>
          <w:p w:rsidR="001B4C61" w:rsidRPr="003351B2" w:rsidRDefault="001B4C61" w:rsidP="00F216FF">
            <w:pPr>
              <w:pStyle w:val="1f0"/>
              <w:widowControl/>
              <w:jc w:val="center"/>
              <w:rPr>
                <w:lang w:val="uk-UA"/>
              </w:rPr>
            </w:pPr>
            <w:r w:rsidRPr="003351B2">
              <w:rPr>
                <w:lang w:val="uk-UA"/>
              </w:rPr>
              <w:t>1</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78.</w:t>
            </w:r>
          </w:p>
        </w:tc>
        <w:tc>
          <w:tcPr>
            <w:tcW w:w="8221" w:type="dxa"/>
          </w:tcPr>
          <w:p w:rsidR="001B4C61" w:rsidRPr="003351B2" w:rsidRDefault="001B4C61" w:rsidP="00F216FF">
            <w:pPr>
              <w:pStyle w:val="1f0"/>
              <w:widowControl/>
              <w:jc w:val="both"/>
              <w:rPr>
                <w:b/>
                <w:lang w:val="uk-UA"/>
              </w:rPr>
            </w:pPr>
            <w:r w:rsidRPr="003351B2">
              <w:rPr>
                <w:b/>
                <w:lang w:val="uk-UA"/>
              </w:rPr>
              <w:t>Ушкодження пальця, що спричинило відсутність рухів:</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в одному суглобі;</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у двох суглобах.</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7B2DE0"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lang w:val="uk-UA"/>
              </w:rPr>
            </w:pPr>
            <w:r w:rsidRPr="003351B2">
              <w:rPr>
                <w:lang w:val="uk-UA"/>
              </w:rPr>
              <w:t>Страхова виплата у зв'язку з анкілозом здійснюється на підставі медичного висновку, що підтверджує, що це ускладнення зберігається протягом 6 (шести) місяців з дати травми.</w:t>
            </w:r>
          </w:p>
          <w:p w:rsidR="001B4C61" w:rsidRPr="003351B2" w:rsidRDefault="001B4C61" w:rsidP="00F216FF">
            <w:pPr>
              <w:pStyle w:val="1f0"/>
              <w:widowControl/>
              <w:jc w:val="both"/>
              <w:rPr>
                <w:lang w:val="uk-UA"/>
              </w:rPr>
            </w:pPr>
            <w:r w:rsidRPr="003351B2">
              <w:rPr>
                <w:lang w:val="uk-UA"/>
              </w:rPr>
              <w:t>Якщо у зв'язку із травмою здійснювалась виплата по статті 77, а потім виникли ускладнення, зазначені в статті 78, виплати здійснюється відповідно до одного з підпунктів статті 78, за винятком попередньої виплати.</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79.</w:t>
            </w:r>
          </w:p>
        </w:tc>
        <w:tc>
          <w:tcPr>
            <w:tcW w:w="8221" w:type="dxa"/>
          </w:tcPr>
          <w:p w:rsidR="001B4C61" w:rsidRPr="003351B2" w:rsidRDefault="001B4C61" w:rsidP="00F216FF">
            <w:pPr>
              <w:pStyle w:val="1f0"/>
              <w:widowControl/>
              <w:jc w:val="both"/>
              <w:rPr>
                <w:b/>
                <w:lang w:val="uk-UA"/>
              </w:rPr>
            </w:pPr>
            <w:r w:rsidRPr="003351B2">
              <w:rPr>
                <w:b/>
                <w:lang w:val="uk-UA"/>
              </w:rPr>
              <w:t>Травматична ампутація або важке ушкодження, що спричинило:</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ампутацію на рівні нігтьової фаланги;</w:t>
            </w:r>
          </w:p>
        </w:tc>
        <w:tc>
          <w:tcPr>
            <w:tcW w:w="1559" w:type="dxa"/>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 xml:space="preserve">ампутацію на рівні основної фаланги, </w:t>
            </w:r>
            <w:proofErr w:type="spellStart"/>
            <w:r w:rsidRPr="003351B2">
              <w:rPr>
                <w:lang w:val="uk-UA"/>
              </w:rPr>
              <w:t>п’ястно</w:t>
            </w:r>
            <w:proofErr w:type="spellEnd"/>
            <w:r w:rsidRPr="003351B2">
              <w:rPr>
                <w:lang w:val="uk-UA"/>
              </w:rPr>
              <w:t>-фалангового суглоба;</w:t>
            </w:r>
          </w:p>
        </w:tc>
        <w:tc>
          <w:tcPr>
            <w:tcW w:w="1559" w:type="dxa"/>
          </w:tcPr>
          <w:p w:rsidR="001B4C61" w:rsidRPr="003351B2" w:rsidRDefault="001B4C61" w:rsidP="00F216FF">
            <w:pPr>
              <w:pStyle w:val="1f0"/>
              <w:widowControl/>
              <w:jc w:val="center"/>
              <w:rPr>
                <w:lang w:val="uk-UA"/>
              </w:rPr>
            </w:pPr>
            <w:r w:rsidRPr="003351B2">
              <w:rPr>
                <w:lang w:val="uk-UA"/>
              </w:rPr>
              <w:t>20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ампутацію пальця з п'ястковою кісткою або частиною п'ясткової кістки.</w:t>
            </w:r>
          </w:p>
        </w:tc>
        <w:tc>
          <w:tcPr>
            <w:tcW w:w="1559" w:type="dxa"/>
          </w:tcPr>
          <w:p w:rsidR="001B4C61" w:rsidRPr="003351B2" w:rsidRDefault="001B4C61" w:rsidP="00F216FF">
            <w:pPr>
              <w:pStyle w:val="1f0"/>
              <w:widowControl/>
              <w:jc w:val="center"/>
              <w:rPr>
                <w:lang w:val="uk-UA"/>
              </w:rPr>
            </w:pPr>
            <w:r w:rsidRPr="003351B2">
              <w:rPr>
                <w:lang w:val="uk-UA"/>
              </w:rPr>
              <w:t>25</w:t>
            </w:r>
          </w:p>
          <w:p w:rsidR="001B4C61" w:rsidRPr="003351B2" w:rsidRDefault="001B4C61" w:rsidP="00F216FF">
            <w:pPr>
              <w:pStyle w:val="1f0"/>
              <w:widowControl/>
              <w:jc w:val="center"/>
              <w:rPr>
                <w:lang w:val="uk-UA"/>
              </w:rPr>
            </w:pPr>
          </w:p>
        </w:tc>
      </w:tr>
      <w:tr w:rsidR="001B4C61" w:rsidRPr="003351B2" w:rsidTr="00F216FF">
        <w:trPr>
          <w:cantSplit/>
        </w:trPr>
        <w:tc>
          <w:tcPr>
            <w:tcW w:w="10490" w:type="dxa"/>
            <w:gridSpan w:val="3"/>
          </w:tcPr>
          <w:p w:rsidR="001B4C61" w:rsidRPr="003351B2" w:rsidRDefault="001B4C61" w:rsidP="00F216FF">
            <w:pPr>
              <w:pStyle w:val="1f0"/>
              <w:widowControl/>
              <w:jc w:val="center"/>
              <w:rPr>
                <w:b/>
                <w:lang w:val="uk-UA"/>
              </w:rPr>
            </w:pPr>
            <w:r w:rsidRPr="003351B2">
              <w:rPr>
                <w:b/>
                <w:lang w:val="uk-UA"/>
              </w:rPr>
              <w:t>ПАЛЬЦІ КИСТІ. ДРУГИЙ, ТРЕТІЙ, ЧЕТВЕРТИЙ, П'ЯТИЙ ПАЛЬЦІ</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80.</w:t>
            </w:r>
          </w:p>
        </w:tc>
        <w:tc>
          <w:tcPr>
            <w:tcW w:w="8221" w:type="dxa"/>
          </w:tcPr>
          <w:p w:rsidR="001B4C61" w:rsidRPr="003351B2" w:rsidRDefault="001B4C61" w:rsidP="00F216FF">
            <w:pPr>
              <w:pStyle w:val="1f0"/>
              <w:widowControl/>
              <w:jc w:val="both"/>
              <w:rPr>
                <w:b/>
                <w:lang w:val="uk-UA"/>
              </w:rPr>
            </w:pPr>
            <w:r w:rsidRPr="003351B2">
              <w:rPr>
                <w:b/>
                <w:lang w:val="uk-UA"/>
              </w:rPr>
              <w:t>Ушкодження пальця, що призвело:</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відрив нігтьової пластинки;</w:t>
            </w:r>
          </w:p>
        </w:tc>
        <w:tc>
          <w:tcPr>
            <w:tcW w:w="1559" w:type="dxa"/>
          </w:tcPr>
          <w:p w:rsidR="001B4C61" w:rsidRPr="003351B2" w:rsidRDefault="001B4C61" w:rsidP="00F216FF">
            <w:pPr>
              <w:pStyle w:val="1f0"/>
              <w:widowControl/>
              <w:jc w:val="center"/>
              <w:rPr>
                <w:lang w:val="uk-UA"/>
              </w:rPr>
            </w:pPr>
            <w:r w:rsidRPr="003351B2">
              <w:rPr>
                <w:lang w:val="uk-UA"/>
              </w:rPr>
              <w:t>1</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частковий або повний розрив сухожилля (</w:t>
            </w:r>
            <w:proofErr w:type="spellStart"/>
            <w:r w:rsidRPr="003351B2">
              <w:rPr>
                <w:lang w:val="uk-UA"/>
              </w:rPr>
              <w:t>сухожиль</w:t>
            </w:r>
            <w:proofErr w:type="spellEnd"/>
            <w:r w:rsidRPr="003351B2">
              <w:rPr>
                <w:lang w:val="uk-UA"/>
              </w:rPr>
              <w:t>);</w:t>
            </w:r>
          </w:p>
        </w:tc>
        <w:tc>
          <w:tcPr>
            <w:tcW w:w="1559" w:type="dxa"/>
          </w:tcPr>
          <w:p w:rsidR="001B4C61" w:rsidRPr="003351B2" w:rsidRDefault="001B4C61" w:rsidP="00F216FF">
            <w:pPr>
              <w:pStyle w:val="1f0"/>
              <w:widowControl/>
              <w:jc w:val="center"/>
              <w:rPr>
                <w:lang w:val="uk-UA"/>
              </w:rPr>
            </w:pPr>
            <w:r w:rsidRPr="003351B2">
              <w:rPr>
                <w:lang w:val="uk-UA"/>
              </w:rPr>
              <w:t>2</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вивих пальця (пальців) кисті;</w:t>
            </w:r>
          </w:p>
        </w:tc>
        <w:tc>
          <w:tcPr>
            <w:tcW w:w="1559" w:type="dxa"/>
          </w:tcPr>
          <w:p w:rsidR="001B4C61" w:rsidRPr="003351B2" w:rsidRDefault="001B4C61" w:rsidP="00F216FF">
            <w:pPr>
              <w:pStyle w:val="1f0"/>
              <w:widowControl/>
              <w:jc w:val="center"/>
              <w:rPr>
                <w:lang w:val="uk-UA"/>
              </w:rPr>
            </w:pPr>
            <w:r w:rsidRPr="003351B2">
              <w:rPr>
                <w:lang w:val="uk-UA"/>
              </w:rPr>
              <w:t>2</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г)</w:t>
            </w:r>
          </w:p>
        </w:tc>
        <w:tc>
          <w:tcPr>
            <w:tcW w:w="8221" w:type="dxa"/>
          </w:tcPr>
          <w:p w:rsidR="001B4C61" w:rsidRPr="003351B2" w:rsidRDefault="001B4C61" w:rsidP="00F216FF">
            <w:pPr>
              <w:pStyle w:val="1f0"/>
              <w:widowControl/>
              <w:jc w:val="both"/>
              <w:rPr>
                <w:lang w:val="uk-UA"/>
              </w:rPr>
            </w:pPr>
            <w:r w:rsidRPr="003351B2">
              <w:rPr>
                <w:lang w:val="uk-UA"/>
              </w:rPr>
              <w:t>перелом (фаланги) фаланг одного пальця;</w:t>
            </w:r>
          </w:p>
        </w:tc>
        <w:tc>
          <w:tcPr>
            <w:tcW w:w="1559" w:type="dxa"/>
          </w:tcPr>
          <w:p w:rsidR="001B4C61" w:rsidRPr="003351B2" w:rsidRDefault="001B4C61" w:rsidP="00F216FF">
            <w:pPr>
              <w:pStyle w:val="1f0"/>
              <w:widowControl/>
              <w:jc w:val="center"/>
              <w:rPr>
                <w:lang w:val="uk-UA"/>
              </w:rPr>
            </w:pPr>
            <w:r w:rsidRPr="003351B2">
              <w:rPr>
                <w:lang w:val="uk-UA"/>
              </w:rPr>
              <w:t>2</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д)</w:t>
            </w:r>
          </w:p>
        </w:tc>
        <w:tc>
          <w:tcPr>
            <w:tcW w:w="8221" w:type="dxa"/>
          </w:tcPr>
          <w:p w:rsidR="001B4C61" w:rsidRPr="003351B2" w:rsidRDefault="001B4C61" w:rsidP="00F216FF">
            <w:pPr>
              <w:pStyle w:val="1f0"/>
              <w:widowControl/>
              <w:jc w:val="both"/>
              <w:rPr>
                <w:lang w:val="uk-UA"/>
              </w:rPr>
            </w:pPr>
            <w:r w:rsidRPr="003351B2">
              <w:rPr>
                <w:lang w:val="uk-UA"/>
              </w:rPr>
              <w:t>панарицій (кістковий, суглобної, сухожильний), що потребує проведення оперативного лікування.</w:t>
            </w:r>
          </w:p>
          <w:p w:rsidR="001B4C61" w:rsidRPr="003351B2" w:rsidRDefault="001B4C61" w:rsidP="00F216FF">
            <w:pPr>
              <w:pStyle w:val="1f0"/>
              <w:widowControl/>
              <w:jc w:val="both"/>
              <w:rPr>
                <w:lang w:val="uk-UA"/>
              </w:rPr>
            </w:pPr>
            <w:r w:rsidRPr="003351B2">
              <w:rPr>
                <w:lang w:val="uk-UA"/>
              </w:rPr>
              <w:t>Панарицій шкірний, підшкірний і нігтьової (</w:t>
            </w:r>
            <w:proofErr w:type="spellStart"/>
            <w:r w:rsidRPr="003351B2">
              <w:rPr>
                <w:lang w:val="uk-UA"/>
              </w:rPr>
              <w:t>паронихія</w:t>
            </w:r>
            <w:proofErr w:type="spellEnd"/>
            <w:r w:rsidRPr="003351B2">
              <w:rPr>
                <w:lang w:val="uk-UA"/>
              </w:rPr>
              <w:t>) не дає підстав для страхової виплати.</w:t>
            </w:r>
          </w:p>
        </w:tc>
        <w:tc>
          <w:tcPr>
            <w:tcW w:w="1559" w:type="dxa"/>
          </w:tcPr>
          <w:p w:rsidR="001B4C61" w:rsidRPr="003351B2" w:rsidRDefault="001B4C61" w:rsidP="00F216FF">
            <w:pPr>
              <w:pStyle w:val="1f0"/>
              <w:widowControl/>
              <w:jc w:val="center"/>
              <w:rPr>
                <w:lang w:val="uk-UA"/>
              </w:rPr>
            </w:pPr>
            <w:r w:rsidRPr="003351B2">
              <w:rPr>
                <w:lang w:val="uk-UA"/>
              </w:rPr>
              <w:t>1</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81.</w:t>
            </w:r>
          </w:p>
        </w:tc>
        <w:tc>
          <w:tcPr>
            <w:tcW w:w="8221" w:type="dxa"/>
          </w:tcPr>
          <w:p w:rsidR="001B4C61" w:rsidRPr="003351B2" w:rsidRDefault="001B4C61" w:rsidP="00F216FF">
            <w:pPr>
              <w:pStyle w:val="1f0"/>
              <w:widowControl/>
              <w:jc w:val="both"/>
              <w:rPr>
                <w:b/>
                <w:lang w:val="uk-UA"/>
              </w:rPr>
            </w:pPr>
            <w:r w:rsidRPr="003351B2">
              <w:rPr>
                <w:b/>
                <w:lang w:val="uk-UA"/>
              </w:rPr>
              <w:t>Ушкодження пальця, що спричинило відсутність рухів:</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в одному суглобі;</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у двох й більше суглобах.</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7B2DE0"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lang w:val="uk-UA"/>
              </w:rPr>
            </w:pPr>
            <w:r w:rsidRPr="003351B2">
              <w:rPr>
                <w:lang w:val="uk-UA"/>
              </w:rPr>
              <w:t>Страхова виплата у зв'язку з анкілозом здійснюється на підставі медичного висновку, що підтверджує, що це ускладнення зберігається протягом 6 (шести) місяців з дати травми.</w:t>
            </w:r>
          </w:p>
          <w:p w:rsidR="001B4C61" w:rsidRPr="003351B2" w:rsidRDefault="001B4C61" w:rsidP="00F216FF">
            <w:pPr>
              <w:pStyle w:val="1f0"/>
              <w:widowControl/>
              <w:jc w:val="both"/>
              <w:rPr>
                <w:lang w:val="uk-UA"/>
              </w:rPr>
            </w:pPr>
            <w:r w:rsidRPr="003351B2">
              <w:rPr>
                <w:lang w:val="uk-UA"/>
              </w:rPr>
              <w:t>Якщо у зв'язку із травмою здійснюється виплата по статті 80, а потім виникли ускладнення, зазначені в статті 81, виплати здійснюються відповідно до одного з підпунктів статті 81, за винятком попередньої виплати.</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82.</w:t>
            </w:r>
          </w:p>
        </w:tc>
        <w:tc>
          <w:tcPr>
            <w:tcW w:w="8221" w:type="dxa"/>
          </w:tcPr>
          <w:p w:rsidR="001B4C61" w:rsidRPr="003351B2" w:rsidRDefault="001B4C61" w:rsidP="00F216FF">
            <w:pPr>
              <w:pStyle w:val="1f0"/>
              <w:widowControl/>
              <w:jc w:val="both"/>
              <w:rPr>
                <w:b/>
                <w:lang w:val="uk-UA"/>
              </w:rPr>
            </w:pPr>
            <w:r w:rsidRPr="003351B2">
              <w:rPr>
                <w:b/>
                <w:lang w:val="uk-UA"/>
              </w:rPr>
              <w:t>Травматична ампутація або важке ушкодження, що спричинило:</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ампутацію на рівні нігтьової фаланги (втрата нігтьової фаланги);</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ампутацію на рівні середньої фаланги (втрата двох фаланг);</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ампутацію на рівні основної фаланги (втрата пальця);</w:t>
            </w:r>
          </w:p>
        </w:tc>
        <w:tc>
          <w:tcPr>
            <w:tcW w:w="1559" w:type="dxa"/>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г)</w:t>
            </w:r>
          </w:p>
        </w:tc>
        <w:tc>
          <w:tcPr>
            <w:tcW w:w="8221" w:type="dxa"/>
          </w:tcPr>
          <w:p w:rsidR="001B4C61" w:rsidRPr="003351B2" w:rsidRDefault="001B4C61" w:rsidP="00F216FF">
            <w:pPr>
              <w:pStyle w:val="1f0"/>
              <w:widowControl/>
              <w:jc w:val="both"/>
              <w:rPr>
                <w:lang w:val="uk-UA"/>
              </w:rPr>
            </w:pPr>
            <w:r w:rsidRPr="003351B2">
              <w:rPr>
                <w:lang w:val="uk-UA"/>
              </w:rPr>
              <w:t>ампутацію пальця з п'ястковою кісткою або частиною п'ясткової кістки.</w:t>
            </w:r>
          </w:p>
        </w:tc>
        <w:tc>
          <w:tcPr>
            <w:tcW w:w="1559" w:type="dxa"/>
          </w:tcPr>
          <w:p w:rsidR="001B4C61" w:rsidRPr="003351B2" w:rsidRDefault="001B4C61" w:rsidP="00F216FF">
            <w:pPr>
              <w:pStyle w:val="1f0"/>
              <w:widowControl/>
              <w:jc w:val="center"/>
              <w:rPr>
                <w:lang w:val="uk-UA"/>
              </w:rPr>
            </w:pPr>
            <w:r w:rsidRPr="003351B2">
              <w:rPr>
                <w:lang w:val="uk-UA"/>
              </w:rPr>
              <w:t>20</w:t>
            </w:r>
          </w:p>
        </w:tc>
      </w:tr>
      <w:tr w:rsidR="001B4C61" w:rsidRPr="003351B2" w:rsidTr="00F216FF">
        <w:trPr>
          <w:cantSplit/>
        </w:trPr>
        <w:tc>
          <w:tcPr>
            <w:tcW w:w="10490" w:type="dxa"/>
            <w:gridSpan w:val="3"/>
          </w:tcPr>
          <w:p w:rsidR="001B4C61" w:rsidRPr="003351B2" w:rsidRDefault="001B4C61" w:rsidP="00F216FF">
            <w:pPr>
              <w:pStyle w:val="1f0"/>
              <w:widowControl/>
              <w:jc w:val="center"/>
              <w:rPr>
                <w:b/>
                <w:lang w:val="uk-UA"/>
              </w:rPr>
            </w:pPr>
            <w:r w:rsidRPr="003351B2">
              <w:rPr>
                <w:b/>
                <w:lang w:val="uk-UA"/>
              </w:rPr>
              <w:t>НИЖНЯ КІНЦІВКА</w:t>
            </w:r>
          </w:p>
        </w:tc>
      </w:tr>
      <w:tr w:rsidR="001B4C61" w:rsidRPr="003351B2" w:rsidTr="00F216FF">
        <w:trPr>
          <w:cantSplit/>
        </w:trPr>
        <w:tc>
          <w:tcPr>
            <w:tcW w:w="10490" w:type="dxa"/>
            <w:gridSpan w:val="3"/>
          </w:tcPr>
          <w:p w:rsidR="001B4C61" w:rsidRPr="003351B2" w:rsidRDefault="001B4C61" w:rsidP="00F216FF">
            <w:pPr>
              <w:pStyle w:val="1f0"/>
              <w:widowControl/>
              <w:jc w:val="center"/>
              <w:rPr>
                <w:b/>
                <w:lang w:val="uk-UA"/>
              </w:rPr>
            </w:pPr>
            <w:r w:rsidRPr="003351B2">
              <w:rPr>
                <w:b/>
                <w:lang w:val="uk-UA"/>
              </w:rPr>
              <w:t>ТАЗ. ТАЗОСТЕГНЕВИЙ СУГЛОБ.</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83.</w:t>
            </w:r>
          </w:p>
        </w:tc>
        <w:tc>
          <w:tcPr>
            <w:tcW w:w="8221" w:type="dxa"/>
          </w:tcPr>
          <w:p w:rsidR="001B4C61" w:rsidRPr="003351B2" w:rsidRDefault="001B4C61" w:rsidP="00F216FF">
            <w:pPr>
              <w:pStyle w:val="1f0"/>
              <w:widowControl/>
              <w:jc w:val="both"/>
              <w:rPr>
                <w:b/>
                <w:lang w:val="uk-UA"/>
              </w:rPr>
            </w:pPr>
            <w:r w:rsidRPr="003351B2">
              <w:rPr>
                <w:b/>
                <w:lang w:val="uk-UA"/>
              </w:rPr>
              <w:t>Перелом кісток таза:</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перелом крила клубової кістки;</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перелом лобкової кістки, сідничної кістки, тіла клубової кістки (однієї кістки);</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перелом лобкової кістки, сідничної кістки, тіла клубової кістки (двох костей);</w:t>
            </w:r>
          </w:p>
        </w:tc>
        <w:tc>
          <w:tcPr>
            <w:tcW w:w="1559" w:type="dxa"/>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г)</w:t>
            </w:r>
          </w:p>
        </w:tc>
        <w:tc>
          <w:tcPr>
            <w:tcW w:w="8221" w:type="dxa"/>
          </w:tcPr>
          <w:p w:rsidR="001B4C61" w:rsidRPr="003351B2" w:rsidRDefault="001B4C61" w:rsidP="00F216FF">
            <w:pPr>
              <w:pStyle w:val="1f0"/>
              <w:widowControl/>
              <w:jc w:val="both"/>
              <w:rPr>
                <w:lang w:val="uk-UA"/>
              </w:rPr>
            </w:pPr>
            <w:r w:rsidRPr="003351B2">
              <w:rPr>
                <w:lang w:val="uk-UA"/>
              </w:rPr>
              <w:t>перелом лобкової кістки, сідничної кістки, тіла клубової кістки (трьох і більше кісток).</w:t>
            </w:r>
          </w:p>
        </w:tc>
        <w:tc>
          <w:tcPr>
            <w:tcW w:w="1559" w:type="dxa"/>
          </w:tcPr>
          <w:p w:rsidR="001B4C61" w:rsidRPr="003351B2" w:rsidRDefault="001B4C61" w:rsidP="00F216FF">
            <w:pPr>
              <w:pStyle w:val="1f0"/>
              <w:widowControl/>
              <w:jc w:val="center"/>
              <w:rPr>
                <w:lang w:val="uk-UA"/>
              </w:rPr>
            </w:pPr>
            <w:r w:rsidRPr="003351B2">
              <w:rPr>
                <w:lang w:val="uk-UA"/>
              </w:rPr>
              <w:t>20</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84.</w:t>
            </w:r>
          </w:p>
        </w:tc>
        <w:tc>
          <w:tcPr>
            <w:tcW w:w="8221" w:type="dxa"/>
          </w:tcPr>
          <w:p w:rsidR="001B4C61" w:rsidRPr="003351B2" w:rsidRDefault="001B4C61" w:rsidP="00F216FF">
            <w:pPr>
              <w:pStyle w:val="1f0"/>
              <w:widowControl/>
              <w:jc w:val="both"/>
              <w:rPr>
                <w:b/>
                <w:lang w:val="uk-UA"/>
              </w:rPr>
            </w:pPr>
            <w:r w:rsidRPr="003351B2">
              <w:rPr>
                <w:b/>
                <w:lang w:val="uk-UA"/>
              </w:rPr>
              <w:t xml:space="preserve">Розрив лобкового, </w:t>
            </w:r>
            <w:proofErr w:type="spellStart"/>
            <w:r w:rsidRPr="003351B2">
              <w:rPr>
                <w:b/>
                <w:lang w:val="uk-UA"/>
              </w:rPr>
              <w:t>крижово</w:t>
            </w:r>
            <w:proofErr w:type="spellEnd"/>
            <w:r w:rsidRPr="003351B2">
              <w:rPr>
                <w:b/>
                <w:lang w:val="uk-UA"/>
              </w:rPr>
              <w:t>-клубового зчленування:</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розрив одного зчленування;</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розрив двох і більше зчленувань.</w:t>
            </w:r>
          </w:p>
          <w:p w:rsidR="001B4C61" w:rsidRPr="003351B2" w:rsidRDefault="001B4C61" w:rsidP="00F216FF">
            <w:pPr>
              <w:jc w:val="both"/>
              <w:rPr>
                <w:sz w:val="20"/>
                <w:szCs w:val="20"/>
                <w:lang w:val="uk-UA"/>
              </w:rPr>
            </w:pPr>
            <w:r w:rsidRPr="003351B2">
              <w:rPr>
                <w:sz w:val="20"/>
                <w:szCs w:val="20"/>
                <w:lang w:val="uk-UA"/>
              </w:rPr>
              <w:t xml:space="preserve">Примітки: </w:t>
            </w:r>
          </w:p>
          <w:p w:rsidR="001B4C61" w:rsidRPr="003351B2" w:rsidRDefault="001B4C61" w:rsidP="00F216FF">
            <w:pPr>
              <w:jc w:val="both"/>
              <w:rPr>
                <w:sz w:val="20"/>
                <w:szCs w:val="20"/>
                <w:lang w:val="uk-UA"/>
              </w:rPr>
            </w:pPr>
            <w:r w:rsidRPr="003351B2">
              <w:rPr>
                <w:sz w:val="20"/>
                <w:szCs w:val="20"/>
                <w:lang w:val="uk-UA"/>
              </w:rPr>
              <w:t>1. Якщо в зв'язку з переломом кісток тазу або розривом зчленувань проводилися оперативні втручання, додатково виплачується 10 % страхової суми.</w:t>
            </w:r>
          </w:p>
          <w:p w:rsidR="001B4C61" w:rsidRPr="003351B2" w:rsidRDefault="001B4C61" w:rsidP="00F216FF">
            <w:pPr>
              <w:pStyle w:val="1f0"/>
              <w:widowControl/>
              <w:jc w:val="both"/>
              <w:rPr>
                <w:highlight w:val="yellow"/>
                <w:lang w:val="uk-UA"/>
              </w:rPr>
            </w:pPr>
            <w:r w:rsidRPr="003351B2">
              <w:rPr>
                <w:lang w:val="uk-UA"/>
              </w:rPr>
              <w:t>2. Якщо внаслідок однієї травми настане перелом кісток тазу і розрив зчленувань, страхова сума виплачується з урахуванням кожного ушкодження шляхом додавання.</w:t>
            </w:r>
          </w:p>
        </w:tc>
        <w:tc>
          <w:tcPr>
            <w:tcW w:w="1559" w:type="dxa"/>
          </w:tcPr>
          <w:p w:rsidR="001B4C61" w:rsidRPr="003351B2" w:rsidRDefault="001B4C61" w:rsidP="00F216FF">
            <w:pPr>
              <w:pStyle w:val="1f0"/>
              <w:widowControl/>
              <w:jc w:val="center"/>
              <w:rPr>
                <w:highlight w:val="yellow"/>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85.</w:t>
            </w:r>
          </w:p>
        </w:tc>
        <w:tc>
          <w:tcPr>
            <w:tcW w:w="8221" w:type="dxa"/>
          </w:tcPr>
          <w:p w:rsidR="001B4C61" w:rsidRPr="003351B2" w:rsidRDefault="001B4C61" w:rsidP="00F216FF">
            <w:pPr>
              <w:pStyle w:val="1f0"/>
              <w:widowControl/>
              <w:jc w:val="both"/>
              <w:rPr>
                <w:b/>
                <w:lang w:val="uk-UA"/>
              </w:rPr>
            </w:pPr>
            <w:r w:rsidRPr="003351B2">
              <w:rPr>
                <w:b/>
                <w:lang w:val="uk-UA"/>
              </w:rPr>
              <w:t>Перелом голівки й шийки стегна, вивих стегна:</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вивих стегна;</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відрив кісткового (кісткових) фрагментів;</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перелом голівки, шийки, стегна.</w:t>
            </w:r>
          </w:p>
          <w:p w:rsidR="001B4C61" w:rsidRPr="003351B2" w:rsidRDefault="001B4C61" w:rsidP="00F216FF">
            <w:pPr>
              <w:pStyle w:val="1f0"/>
              <w:widowControl/>
              <w:jc w:val="both"/>
              <w:rPr>
                <w:lang w:val="uk-UA"/>
              </w:rPr>
            </w:pPr>
            <w:r w:rsidRPr="003351B2">
              <w:rPr>
                <w:lang w:val="uk-UA"/>
              </w:rPr>
              <w:t>Примітка. Якщо в зв'язку з травмою тазостегнового суглоба проводилися оперативні втручання, додатково виплачується 10 % страхової суми.</w:t>
            </w:r>
          </w:p>
        </w:tc>
        <w:tc>
          <w:tcPr>
            <w:tcW w:w="1559" w:type="dxa"/>
          </w:tcPr>
          <w:p w:rsidR="001B4C61" w:rsidRPr="003351B2" w:rsidRDefault="001B4C61" w:rsidP="00F216FF">
            <w:pPr>
              <w:pStyle w:val="1f0"/>
              <w:widowControl/>
              <w:jc w:val="center"/>
              <w:rPr>
                <w:lang w:val="uk-UA"/>
              </w:rPr>
            </w:pPr>
            <w:r w:rsidRPr="003351B2">
              <w:rPr>
                <w:lang w:val="uk-UA"/>
              </w:rPr>
              <w:t>20</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86.</w:t>
            </w:r>
          </w:p>
        </w:tc>
        <w:tc>
          <w:tcPr>
            <w:tcW w:w="8221" w:type="dxa"/>
          </w:tcPr>
          <w:p w:rsidR="001B4C61" w:rsidRPr="003351B2" w:rsidRDefault="001B4C61" w:rsidP="00F216FF">
            <w:pPr>
              <w:pStyle w:val="1f0"/>
              <w:widowControl/>
              <w:jc w:val="both"/>
              <w:rPr>
                <w:b/>
                <w:lang w:val="uk-UA"/>
              </w:rPr>
            </w:pPr>
            <w:r w:rsidRPr="003351B2">
              <w:rPr>
                <w:b/>
                <w:lang w:val="uk-UA"/>
              </w:rPr>
              <w:t>Утворення хибного суглоба (перелому, що не зрісся) в області шийки стегна.</w:t>
            </w:r>
          </w:p>
          <w:p w:rsidR="001B4C61" w:rsidRPr="003351B2" w:rsidRDefault="001B4C61" w:rsidP="00F216FF">
            <w:pPr>
              <w:pStyle w:val="1f0"/>
              <w:widowControl/>
              <w:jc w:val="both"/>
              <w:rPr>
                <w:lang w:val="uk-UA"/>
              </w:rPr>
            </w:pPr>
            <w:r w:rsidRPr="003351B2">
              <w:rPr>
                <w:lang w:val="uk-UA"/>
              </w:rPr>
              <w:t>Страхова виплата у зв'язку з переломом, що не зрісся (неправильним суглобом) здійснюється на підставі медичного висновку, що підтверджує, що це ускладнення зберігається протягом 9 (дев'яти) місяців з дати травми. Якщо у зв'язку із травмою здійснювалась виплата по статті 85 а потім виникли ускладнення, зазначені в статті 86, виплати здійснюються у відповідності зі статтею 86, за винятком попередньої виплати.</w:t>
            </w:r>
          </w:p>
        </w:tc>
        <w:tc>
          <w:tcPr>
            <w:tcW w:w="1559" w:type="dxa"/>
          </w:tcPr>
          <w:p w:rsidR="001B4C61" w:rsidRPr="003351B2" w:rsidRDefault="001B4C61" w:rsidP="00F216FF">
            <w:pPr>
              <w:pStyle w:val="1f0"/>
              <w:widowControl/>
              <w:jc w:val="center"/>
              <w:rPr>
                <w:lang w:val="uk-UA"/>
              </w:rPr>
            </w:pPr>
            <w:r w:rsidRPr="003351B2">
              <w:rPr>
                <w:lang w:val="uk-UA"/>
              </w:rPr>
              <w:t>40</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87.</w:t>
            </w:r>
          </w:p>
        </w:tc>
        <w:tc>
          <w:tcPr>
            <w:tcW w:w="8221" w:type="dxa"/>
          </w:tcPr>
          <w:p w:rsidR="001B4C61" w:rsidRPr="003351B2" w:rsidRDefault="001B4C61" w:rsidP="00F216FF">
            <w:pPr>
              <w:pStyle w:val="1f0"/>
              <w:widowControl/>
              <w:jc w:val="both"/>
              <w:rPr>
                <w:b/>
                <w:lang w:val="uk-UA"/>
              </w:rPr>
            </w:pPr>
            <w:r w:rsidRPr="003351B2">
              <w:rPr>
                <w:b/>
                <w:lang w:val="uk-UA"/>
              </w:rPr>
              <w:t>Ушкодження (травма) області тазостегнового суглоба, що спричинило:</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відсутність рухів (анкілоз) в одному суглобі (з однієї сторони);</w:t>
            </w:r>
          </w:p>
        </w:tc>
        <w:tc>
          <w:tcPr>
            <w:tcW w:w="1559" w:type="dxa"/>
          </w:tcPr>
          <w:p w:rsidR="001B4C61" w:rsidRPr="003351B2" w:rsidRDefault="001B4C61" w:rsidP="00F216FF">
            <w:pPr>
              <w:pStyle w:val="1f0"/>
              <w:widowControl/>
              <w:jc w:val="center"/>
              <w:rPr>
                <w:lang w:val="uk-UA"/>
              </w:rPr>
            </w:pPr>
            <w:r w:rsidRPr="003351B2">
              <w:rPr>
                <w:lang w:val="uk-UA"/>
              </w:rPr>
              <w:t>25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відсутність рухів (анкілоз) у двох суглобах (із двох сторін);</w:t>
            </w:r>
          </w:p>
        </w:tc>
        <w:tc>
          <w:tcPr>
            <w:tcW w:w="1559" w:type="dxa"/>
          </w:tcPr>
          <w:p w:rsidR="001B4C61" w:rsidRPr="003351B2" w:rsidRDefault="001B4C61" w:rsidP="00F216FF">
            <w:pPr>
              <w:pStyle w:val="1f0"/>
              <w:widowControl/>
              <w:jc w:val="center"/>
              <w:rPr>
                <w:lang w:val="uk-UA"/>
              </w:rPr>
            </w:pPr>
            <w:r w:rsidRPr="003351B2">
              <w:rPr>
                <w:lang w:val="uk-UA"/>
              </w:rPr>
              <w:t>50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proofErr w:type="spellStart"/>
            <w:r w:rsidRPr="003351B2">
              <w:rPr>
                <w:lang w:val="uk-UA"/>
              </w:rPr>
              <w:t>ендопротезування</w:t>
            </w:r>
            <w:proofErr w:type="spellEnd"/>
            <w:r w:rsidRPr="003351B2">
              <w:rPr>
                <w:lang w:val="uk-UA"/>
              </w:rPr>
              <w:t xml:space="preserve">. Рішення про виплату ухвалюється після проведення операції </w:t>
            </w:r>
            <w:proofErr w:type="spellStart"/>
            <w:r w:rsidRPr="003351B2">
              <w:rPr>
                <w:lang w:val="uk-UA"/>
              </w:rPr>
              <w:t>ендопротезування</w:t>
            </w:r>
            <w:proofErr w:type="spellEnd"/>
            <w:r w:rsidRPr="003351B2">
              <w:rPr>
                <w:lang w:val="uk-UA"/>
              </w:rPr>
              <w:t xml:space="preserve"> тазостегнового суглоба.  Захворювання тазостегнових суглобів, що потребують проведення </w:t>
            </w:r>
            <w:proofErr w:type="spellStart"/>
            <w:r w:rsidRPr="003351B2">
              <w:rPr>
                <w:lang w:val="uk-UA"/>
              </w:rPr>
              <w:t>ендопротезування</w:t>
            </w:r>
            <w:proofErr w:type="spellEnd"/>
            <w:r w:rsidRPr="003351B2">
              <w:rPr>
                <w:lang w:val="uk-UA"/>
              </w:rPr>
              <w:t>, не дають підстави для страхової виплати;</w:t>
            </w:r>
          </w:p>
        </w:tc>
        <w:tc>
          <w:tcPr>
            <w:tcW w:w="1559" w:type="dxa"/>
          </w:tcPr>
          <w:p w:rsidR="001B4C61" w:rsidRPr="003351B2" w:rsidRDefault="001B4C61" w:rsidP="00F216FF">
            <w:pPr>
              <w:pStyle w:val="1f0"/>
              <w:widowControl/>
              <w:jc w:val="center"/>
              <w:rPr>
                <w:lang w:val="uk-UA"/>
              </w:rPr>
            </w:pPr>
            <w:r w:rsidRPr="003351B2">
              <w:rPr>
                <w:lang w:val="uk-UA"/>
              </w:rPr>
              <w:t>40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г)</w:t>
            </w:r>
          </w:p>
        </w:tc>
        <w:tc>
          <w:tcPr>
            <w:tcW w:w="8221" w:type="dxa"/>
          </w:tcPr>
          <w:p w:rsidR="001B4C61" w:rsidRPr="003351B2" w:rsidRDefault="001B4C61" w:rsidP="00F216FF">
            <w:pPr>
              <w:pStyle w:val="1f0"/>
              <w:widowControl/>
              <w:jc w:val="both"/>
              <w:rPr>
                <w:lang w:val="uk-UA"/>
              </w:rPr>
            </w:pPr>
            <w:r w:rsidRPr="003351B2">
              <w:rPr>
                <w:lang w:val="uk-UA"/>
              </w:rPr>
              <w:t xml:space="preserve">суглоб ", що бовтається" (у результаті резекції голівки стегна, </w:t>
            </w:r>
            <w:proofErr w:type="spellStart"/>
            <w:r w:rsidRPr="003351B2">
              <w:rPr>
                <w:lang w:val="uk-UA"/>
              </w:rPr>
              <w:t>вертлужної</w:t>
            </w:r>
            <w:proofErr w:type="spellEnd"/>
            <w:r w:rsidRPr="003351B2">
              <w:rPr>
                <w:lang w:val="uk-UA"/>
              </w:rPr>
              <w:t xml:space="preserve"> западини).</w:t>
            </w:r>
          </w:p>
        </w:tc>
        <w:tc>
          <w:tcPr>
            <w:tcW w:w="1559" w:type="dxa"/>
          </w:tcPr>
          <w:p w:rsidR="001B4C61" w:rsidRPr="003351B2" w:rsidRDefault="001B4C61" w:rsidP="00F216FF">
            <w:pPr>
              <w:pStyle w:val="1f0"/>
              <w:widowControl/>
              <w:jc w:val="center"/>
              <w:rPr>
                <w:lang w:val="uk-UA"/>
              </w:rPr>
            </w:pPr>
            <w:r w:rsidRPr="003351B2">
              <w:rPr>
                <w:lang w:val="uk-UA"/>
              </w:rPr>
              <w:t>40</w:t>
            </w:r>
          </w:p>
        </w:tc>
      </w:tr>
      <w:tr w:rsidR="001B4C61" w:rsidRPr="007B2DE0"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lang w:val="uk-UA"/>
              </w:rPr>
            </w:pPr>
            <w:r w:rsidRPr="003351B2">
              <w:rPr>
                <w:lang w:val="uk-UA"/>
              </w:rPr>
              <w:t>Якщо у зв'язку із травмою здійснювалася виплата по статтях 83, 85, а потім виникли ускладнення, зазначені в статті 87, виплати здійснюються відповідно до одного з підпунктів статті 87, за винятком попередньої виплати.</w:t>
            </w:r>
          </w:p>
        </w:tc>
        <w:tc>
          <w:tcPr>
            <w:tcW w:w="1559" w:type="dxa"/>
          </w:tcPr>
          <w:p w:rsidR="001B4C61" w:rsidRPr="003351B2" w:rsidRDefault="001B4C61" w:rsidP="00F216FF">
            <w:pPr>
              <w:pStyle w:val="1f0"/>
              <w:widowControl/>
              <w:jc w:val="center"/>
              <w:rPr>
                <w:bCs/>
                <w:lang w:val="uk-UA"/>
              </w:rPr>
            </w:pPr>
          </w:p>
        </w:tc>
      </w:tr>
      <w:tr w:rsidR="001B4C61" w:rsidRPr="003351B2" w:rsidTr="00F216FF">
        <w:trPr>
          <w:cantSplit/>
        </w:trPr>
        <w:tc>
          <w:tcPr>
            <w:tcW w:w="10490" w:type="dxa"/>
            <w:gridSpan w:val="3"/>
          </w:tcPr>
          <w:p w:rsidR="001B4C61" w:rsidRPr="003351B2" w:rsidRDefault="001B4C61" w:rsidP="00F216FF">
            <w:pPr>
              <w:pStyle w:val="1f0"/>
              <w:widowControl/>
              <w:jc w:val="center"/>
              <w:rPr>
                <w:b/>
                <w:bCs/>
                <w:lang w:val="uk-UA"/>
              </w:rPr>
            </w:pPr>
            <w:r w:rsidRPr="003351B2">
              <w:rPr>
                <w:b/>
                <w:bCs/>
                <w:lang w:val="uk-UA"/>
              </w:rPr>
              <w:t>СТЕГНО</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88.</w:t>
            </w:r>
          </w:p>
        </w:tc>
        <w:tc>
          <w:tcPr>
            <w:tcW w:w="8221" w:type="dxa"/>
          </w:tcPr>
          <w:p w:rsidR="001B4C61" w:rsidRPr="003351B2" w:rsidRDefault="001B4C61" w:rsidP="00F216FF">
            <w:pPr>
              <w:pStyle w:val="1f0"/>
              <w:widowControl/>
              <w:jc w:val="both"/>
              <w:rPr>
                <w:b/>
                <w:lang w:val="uk-UA"/>
              </w:rPr>
            </w:pPr>
            <w:r w:rsidRPr="003351B2">
              <w:rPr>
                <w:b/>
                <w:lang w:val="uk-UA"/>
              </w:rPr>
              <w:t>Перелом стегна на будь-якому рівні (за винятком області суглобів):</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без зсуву уламків;</w:t>
            </w:r>
          </w:p>
        </w:tc>
        <w:tc>
          <w:tcPr>
            <w:tcW w:w="1559" w:type="dxa"/>
          </w:tcPr>
          <w:p w:rsidR="001B4C61" w:rsidRPr="003351B2" w:rsidRDefault="001B4C61" w:rsidP="00F216FF">
            <w:pPr>
              <w:pStyle w:val="1f0"/>
              <w:widowControl/>
              <w:jc w:val="center"/>
              <w:rPr>
                <w:lang w:val="uk-UA"/>
              </w:rPr>
            </w:pPr>
            <w:r w:rsidRPr="003351B2">
              <w:rPr>
                <w:lang w:val="uk-UA"/>
              </w:rPr>
              <w:t>20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зі зсувом уламків (подвійний перелом стегнової кістки).</w:t>
            </w:r>
          </w:p>
        </w:tc>
        <w:tc>
          <w:tcPr>
            <w:tcW w:w="1559" w:type="dxa"/>
          </w:tcPr>
          <w:p w:rsidR="001B4C61" w:rsidRPr="003351B2" w:rsidRDefault="001B4C61" w:rsidP="00F216FF">
            <w:pPr>
              <w:pStyle w:val="1f0"/>
              <w:widowControl/>
              <w:jc w:val="center"/>
              <w:rPr>
                <w:lang w:val="uk-UA"/>
              </w:rPr>
            </w:pPr>
            <w:r w:rsidRPr="003351B2">
              <w:rPr>
                <w:lang w:val="uk-UA"/>
              </w:rPr>
              <w:t>25</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89.</w:t>
            </w:r>
          </w:p>
        </w:tc>
        <w:tc>
          <w:tcPr>
            <w:tcW w:w="8221" w:type="dxa"/>
          </w:tcPr>
          <w:p w:rsidR="001B4C61" w:rsidRPr="003351B2" w:rsidRDefault="001B4C61" w:rsidP="00F216FF">
            <w:pPr>
              <w:pStyle w:val="1f0"/>
              <w:widowControl/>
              <w:jc w:val="both"/>
              <w:rPr>
                <w:b/>
                <w:lang w:val="uk-UA"/>
              </w:rPr>
            </w:pPr>
            <w:r w:rsidRPr="003351B2">
              <w:rPr>
                <w:b/>
                <w:lang w:val="uk-UA"/>
              </w:rPr>
              <w:t>Травматична ампутація або важке ушкодження, що призвело до:</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ампутації ноги вище середини стегна;</w:t>
            </w:r>
          </w:p>
        </w:tc>
        <w:tc>
          <w:tcPr>
            <w:tcW w:w="1559" w:type="dxa"/>
          </w:tcPr>
          <w:p w:rsidR="001B4C61" w:rsidRPr="003351B2" w:rsidRDefault="001B4C61" w:rsidP="00F216FF">
            <w:pPr>
              <w:pStyle w:val="1f0"/>
              <w:widowControl/>
              <w:jc w:val="center"/>
              <w:rPr>
                <w:lang w:val="uk-UA"/>
              </w:rPr>
            </w:pPr>
            <w:r w:rsidRPr="003351B2">
              <w:rPr>
                <w:lang w:val="uk-UA"/>
              </w:rPr>
              <w:t>70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ампутації ноги нижче середини стегна;</w:t>
            </w:r>
          </w:p>
        </w:tc>
        <w:tc>
          <w:tcPr>
            <w:tcW w:w="1559" w:type="dxa"/>
          </w:tcPr>
          <w:p w:rsidR="001B4C61" w:rsidRPr="003351B2" w:rsidRDefault="001B4C61" w:rsidP="00F216FF">
            <w:pPr>
              <w:pStyle w:val="1f0"/>
              <w:widowControl/>
              <w:jc w:val="center"/>
              <w:rPr>
                <w:lang w:val="uk-UA"/>
              </w:rPr>
            </w:pPr>
            <w:r w:rsidRPr="003351B2">
              <w:rPr>
                <w:lang w:val="uk-UA"/>
              </w:rPr>
              <w:t>60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ампутації (втраті) єдиної кінцівки.</w:t>
            </w:r>
          </w:p>
        </w:tc>
        <w:tc>
          <w:tcPr>
            <w:tcW w:w="1559" w:type="dxa"/>
          </w:tcPr>
          <w:p w:rsidR="001B4C61" w:rsidRPr="003351B2" w:rsidRDefault="001B4C61" w:rsidP="00F216FF">
            <w:pPr>
              <w:pStyle w:val="1f0"/>
              <w:widowControl/>
              <w:jc w:val="center"/>
              <w:rPr>
                <w:lang w:val="uk-UA"/>
              </w:rPr>
            </w:pPr>
            <w:r w:rsidRPr="003351B2">
              <w:rPr>
                <w:lang w:val="uk-UA"/>
              </w:rPr>
              <w:t>100</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lastRenderedPageBreak/>
              <w:t>90.</w:t>
            </w:r>
          </w:p>
        </w:tc>
        <w:tc>
          <w:tcPr>
            <w:tcW w:w="8221" w:type="dxa"/>
          </w:tcPr>
          <w:p w:rsidR="001B4C61" w:rsidRPr="003351B2" w:rsidRDefault="001B4C61" w:rsidP="00F216FF">
            <w:pPr>
              <w:pStyle w:val="1f0"/>
              <w:widowControl/>
              <w:jc w:val="both"/>
              <w:rPr>
                <w:lang w:val="uk-UA"/>
              </w:rPr>
            </w:pPr>
            <w:r w:rsidRPr="003351B2">
              <w:rPr>
                <w:b/>
                <w:lang w:val="uk-UA"/>
              </w:rPr>
              <w:t xml:space="preserve">Перелом стегна, що ускладнився утворенням несправжнього суглоба. </w:t>
            </w:r>
            <w:r w:rsidRPr="003351B2">
              <w:rPr>
                <w:lang w:val="uk-UA"/>
              </w:rPr>
              <w:t xml:space="preserve"> </w:t>
            </w:r>
          </w:p>
          <w:p w:rsidR="001B4C61" w:rsidRPr="003351B2" w:rsidRDefault="001B4C61" w:rsidP="00F216FF">
            <w:pPr>
              <w:pStyle w:val="1f0"/>
              <w:widowControl/>
              <w:jc w:val="both"/>
              <w:rPr>
                <w:lang w:val="uk-UA"/>
              </w:rPr>
            </w:pPr>
            <w:r w:rsidRPr="003351B2">
              <w:rPr>
                <w:lang w:val="uk-UA"/>
              </w:rPr>
              <w:t>Страхова виплата у зв'язку з несправжнім суглобом здійснюється на підставі медичного висновку, що підтверджує, що це ускладнення зберігається протягом 9 (дев'яти) місяців з дати травми. Якщо у зв'язку із травмою здійснювалася виплата по статті 88 а потім виникли ускладнення, зазначені в статті 90, виплати здійснюються у відповідності зі статтею 90, за винятком попередньої виплати.</w:t>
            </w:r>
          </w:p>
        </w:tc>
        <w:tc>
          <w:tcPr>
            <w:tcW w:w="1559" w:type="dxa"/>
          </w:tcPr>
          <w:p w:rsidR="001B4C61" w:rsidRPr="003351B2" w:rsidRDefault="001B4C61" w:rsidP="00F216FF">
            <w:pPr>
              <w:pStyle w:val="1f0"/>
              <w:widowControl/>
              <w:jc w:val="center"/>
              <w:rPr>
                <w:lang w:val="uk-UA"/>
              </w:rPr>
            </w:pPr>
            <w:r w:rsidRPr="003351B2">
              <w:rPr>
                <w:lang w:val="uk-UA"/>
              </w:rPr>
              <w:t>40</w:t>
            </w:r>
          </w:p>
          <w:p w:rsidR="001B4C61" w:rsidRPr="003351B2" w:rsidRDefault="001B4C61" w:rsidP="00F216FF">
            <w:pPr>
              <w:pStyle w:val="1f0"/>
              <w:widowControl/>
              <w:jc w:val="center"/>
              <w:rPr>
                <w:lang w:val="uk-UA"/>
              </w:rPr>
            </w:pPr>
          </w:p>
          <w:p w:rsidR="001B4C61" w:rsidRPr="003351B2" w:rsidRDefault="001B4C61" w:rsidP="00F216FF">
            <w:pPr>
              <w:pStyle w:val="1f0"/>
              <w:widowControl/>
              <w:jc w:val="center"/>
              <w:rPr>
                <w:lang w:val="uk-UA"/>
              </w:rPr>
            </w:pPr>
          </w:p>
        </w:tc>
      </w:tr>
      <w:tr w:rsidR="001B4C61" w:rsidRPr="003351B2" w:rsidTr="00F216FF">
        <w:trPr>
          <w:cantSplit/>
        </w:trPr>
        <w:tc>
          <w:tcPr>
            <w:tcW w:w="10490" w:type="dxa"/>
            <w:gridSpan w:val="3"/>
          </w:tcPr>
          <w:p w:rsidR="001B4C61" w:rsidRPr="003351B2" w:rsidRDefault="001B4C61" w:rsidP="00F216FF">
            <w:pPr>
              <w:pStyle w:val="1f0"/>
              <w:widowControl/>
              <w:jc w:val="center"/>
              <w:rPr>
                <w:b/>
                <w:lang w:val="uk-UA"/>
              </w:rPr>
            </w:pPr>
            <w:r w:rsidRPr="003351B2">
              <w:rPr>
                <w:b/>
                <w:lang w:val="uk-UA"/>
              </w:rPr>
              <w:t>КОЛІННИЙ СУГЛОБ</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91.</w:t>
            </w:r>
          </w:p>
        </w:tc>
        <w:tc>
          <w:tcPr>
            <w:tcW w:w="8221" w:type="dxa"/>
          </w:tcPr>
          <w:p w:rsidR="001B4C61" w:rsidRPr="003351B2" w:rsidRDefault="001B4C61" w:rsidP="00F216FF">
            <w:pPr>
              <w:pStyle w:val="1f0"/>
              <w:widowControl/>
              <w:jc w:val="both"/>
              <w:rPr>
                <w:b/>
                <w:lang w:val="uk-UA"/>
              </w:rPr>
            </w:pPr>
            <w:r w:rsidRPr="003351B2">
              <w:rPr>
                <w:b/>
                <w:lang w:val="uk-UA"/>
              </w:rPr>
              <w:t>Ушкодження (травма) області колінного суглоба, що спричинило:</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гемартроз;</w:t>
            </w:r>
          </w:p>
        </w:tc>
        <w:tc>
          <w:tcPr>
            <w:tcW w:w="1559" w:type="dxa"/>
          </w:tcPr>
          <w:p w:rsidR="001B4C61" w:rsidRPr="003351B2" w:rsidRDefault="001B4C61" w:rsidP="00F216FF">
            <w:pPr>
              <w:pStyle w:val="1f0"/>
              <w:widowControl/>
              <w:jc w:val="center"/>
              <w:rPr>
                <w:lang w:val="uk-UA"/>
              </w:rPr>
            </w:pPr>
            <w:r w:rsidRPr="003351B2">
              <w:rPr>
                <w:lang w:val="uk-UA"/>
              </w:rPr>
              <w:t>2</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ушкодження меніска (менісків);</w:t>
            </w:r>
          </w:p>
        </w:tc>
        <w:tc>
          <w:tcPr>
            <w:tcW w:w="1559" w:type="dxa"/>
          </w:tcPr>
          <w:p w:rsidR="001B4C61" w:rsidRPr="003351B2" w:rsidRDefault="001B4C61" w:rsidP="00F216FF">
            <w:pPr>
              <w:pStyle w:val="1f0"/>
              <w:widowControl/>
              <w:jc w:val="center"/>
              <w:rPr>
                <w:lang w:val="uk-UA"/>
              </w:rPr>
            </w:pPr>
            <w:r w:rsidRPr="003351B2">
              <w:rPr>
                <w:lang w:val="uk-UA"/>
              </w:rPr>
              <w:t>2</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відрив кісткового фрагмента (фрагментів);</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г)</w:t>
            </w:r>
          </w:p>
        </w:tc>
        <w:tc>
          <w:tcPr>
            <w:tcW w:w="8221" w:type="dxa"/>
          </w:tcPr>
          <w:p w:rsidR="001B4C61" w:rsidRPr="003351B2" w:rsidRDefault="001B4C61" w:rsidP="00F216FF">
            <w:pPr>
              <w:pStyle w:val="1f0"/>
              <w:widowControl/>
              <w:jc w:val="both"/>
              <w:rPr>
                <w:lang w:val="uk-UA"/>
              </w:rPr>
            </w:pPr>
            <w:r w:rsidRPr="003351B2">
              <w:rPr>
                <w:lang w:val="uk-UA"/>
              </w:rPr>
              <w:t xml:space="preserve">перелом </w:t>
            </w:r>
            <w:proofErr w:type="spellStart"/>
            <w:r w:rsidRPr="003351B2">
              <w:rPr>
                <w:lang w:val="uk-UA"/>
              </w:rPr>
              <w:t>надвиростка</w:t>
            </w:r>
            <w:proofErr w:type="spellEnd"/>
            <w:r w:rsidRPr="003351B2">
              <w:rPr>
                <w:lang w:val="uk-UA"/>
              </w:rPr>
              <w:t xml:space="preserve"> (</w:t>
            </w:r>
            <w:proofErr w:type="spellStart"/>
            <w:r w:rsidRPr="003351B2">
              <w:rPr>
                <w:lang w:val="uk-UA"/>
              </w:rPr>
              <w:t>надвиростків</w:t>
            </w:r>
            <w:proofErr w:type="spellEnd"/>
            <w:r w:rsidRPr="003351B2">
              <w:rPr>
                <w:lang w:val="uk-UA"/>
              </w:rPr>
              <w:t>);</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bCs/>
                <w:lang w:val="uk-UA"/>
              </w:rPr>
              <w:t>д)</w:t>
            </w:r>
          </w:p>
        </w:tc>
        <w:tc>
          <w:tcPr>
            <w:tcW w:w="8221" w:type="dxa"/>
          </w:tcPr>
          <w:p w:rsidR="001B4C61" w:rsidRPr="003351B2" w:rsidRDefault="001B4C61" w:rsidP="00F216FF">
            <w:pPr>
              <w:pStyle w:val="1f0"/>
              <w:widowControl/>
              <w:jc w:val="both"/>
              <w:rPr>
                <w:lang w:val="uk-UA"/>
              </w:rPr>
            </w:pPr>
            <w:r w:rsidRPr="003351B2">
              <w:rPr>
                <w:lang w:val="uk-UA"/>
              </w:rPr>
              <w:t>перелом голівки малогомілкової кістки;</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е)</w:t>
            </w:r>
          </w:p>
        </w:tc>
        <w:tc>
          <w:tcPr>
            <w:tcW w:w="8221" w:type="dxa"/>
          </w:tcPr>
          <w:p w:rsidR="001B4C61" w:rsidRPr="003351B2" w:rsidRDefault="001B4C61" w:rsidP="00F216FF">
            <w:pPr>
              <w:pStyle w:val="1f0"/>
              <w:widowControl/>
              <w:jc w:val="both"/>
              <w:rPr>
                <w:lang w:val="uk-UA"/>
              </w:rPr>
            </w:pPr>
            <w:r w:rsidRPr="003351B2">
              <w:rPr>
                <w:lang w:val="uk-UA"/>
              </w:rPr>
              <w:t>перелом надколінка;</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ж)</w:t>
            </w:r>
          </w:p>
        </w:tc>
        <w:tc>
          <w:tcPr>
            <w:tcW w:w="8221" w:type="dxa"/>
          </w:tcPr>
          <w:p w:rsidR="001B4C61" w:rsidRPr="003351B2" w:rsidRDefault="001B4C61" w:rsidP="00F216FF">
            <w:pPr>
              <w:pStyle w:val="1f0"/>
              <w:widowControl/>
              <w:jc w:val="both"/>
              <w:rPr>
                <w:lang w:val="uk-UA"/>
              </w:rPr>
            </w:pPr>
            <w:r w:rsidRPr="003351B2">
              <w:rPr>
                <w:lang w:val="uk-UA"/>
              </w:rPr>
              <w:t xml:space="preserve">перелом </w:t>
            </w:r>
            <w:proofErr w:type="spellStart"/>
            <w:r w:rsidRPr="003351B2">
              <w:rPr>
                <w:lang w:val="uk-UA"/>
              </w:rPr>
              <w:t>надвиростка</w:t>
            </w:r>
            <w:proofErr w:type="spellEnd"/>
            <w:r w:rsidRPr="003351B2">
              <w:rPr>
                <w:lang w:val="uk-UA"/>
              </w:rPr>
              <w:t xml:space="preserve"> (</w:t>
            </w:r>
            <w:proofErr w:type="spellStart"/>
            <w:r w:rsidRPr="003351B2">
              <w:rPr>
                <w:lang w:val="uk-UA"/>
              </w:rPr>
              <w:t>надвиростка</w:t>
            </w:r>
            <w:proofErr w:type="spellEnd"/>
            <w:r w:rsidRPr="003351B2">
              <w:rPr>
                <w:lang w:val="uk-UA"/>
              </w:rPr>
              <w:t>) стегна;</w:t>
            </w:r>
          </w:p>
        </w:tc>
        <w:tc>
          <w:tcPr>
            <w:tcW w:w="1559" w:type="dxa"/>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з)</w:t>
            </w:r>
          </w:p>
        </w:tc>
        <w:tc>
          <w:tcPr>
            <w:tcW w:w="8221" w:type="dxa"/>
          </w:tcPr>
          <w:p w:rsidR="001B4C61" w:rsidRPr="003351B2" w:rsidRDefault="001B4C61" w:rsidP="00F216FF">
            <w:pPr>
              <w:pStyle w:val="1f0"/>
              <w:widowControl/>
              <w:jc w:val="both"/>
              <w:rPr>
                <w:lang w:val="uk-UA"/>
              </w:rPr>
            </w:pPr>
            <w:r w:rsidRPr="003351B2">
              <w:rPr>
                <w:lang w:val="uk-UA"/>
              </w:rPr>
              <w:t>перелом дистального епіфіза (</w:t>
            </w:r>
            <w:proofErr w:type="spellStart"/>
            <w:r w:rsidRPr="003351B2">
              <w:rPr>
                <w:lang w:val="uk-UA"/>
              </w:rPr>
              <w:t>метафиза</w:t>
            </w:r>
            <w:proofErr w:type="spellEnd"/>
            <w:r w:rsidRPr="003351B2">
              <w:rPr>
                <w:lang w:val="uk-UA"/>
              </w:rPr>
              <w:t>) стегнової кістки;</w:t>
            </w:r>
          </w:p>
        </w:tc>
        <w:tc>
          <w:tcPr>
            <w:tcW w:w="1559" w:type="dxa"/>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и)</w:t>
            </w:r>
          </w:p>
        </w:tc>
        <w:tc>
          <w:tcPr>
            <w:tcW w:w="8221" w:type="dxa"/>
          </w:tcPr>
          <w:p w:rsidR="001B4C61" w:rsidRPr="003351B2" w:rsidRDefault="001B4C61" w:rsidP="00F216FF">
            <w:pPr>
              <w:pStyle w:val="1f0"/>
              <w:widowControl/>
              <w:jc w:val="both"/>
              <w:rPr>
                <w:lang w:val="uk-UA"/>
              </w:rPr>
            </w:pPr>
            <w:r w:rsidRPr="003351B2">
              <w:rPr>
                <w:lang w:val="uk-UA"/>
              </w:rPr>
              <w:t>перелом проксимального епіфіза (</w:t>
            </w:r>
            <w:proofErr w:type="spellStart"/>
            <w:r w:rsidRPr="003351B2">
              <w:rPr>
                <w:lang w:val="uk-UA"/>
              </w:rPr>
              <w:t>метафиза</w:t>
            </w:r>
            <w:proofErr w:type="spellEnd"/>
            <w:r w:rsidRPr="003351B2">
              <w:rPr>
                <w:lang w:val="uk-UA"/>
              </w:rPr>
              <w:t>) великогомілкової кістки;</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к)</w:t>
            </w:r>
          </w:p>
        </w:tc>
        <w:tc>
          <w:tcPr>
            <w:tcW w:w="8221" w:type="dxa"/>
          </w:tcPr>
          <w:p w:rsidR="001B4C61" w:rsidRPr="003351B2" w:rsidRDefault="001B4C61" w:rsidP="00F216FF">
            <w:pPr>
              <w:pStyle w:val="1f0"/>
              <w:widowControl/>
              <w:jc w:val="both"/>
              <w:rPr>
                <w:lang w:val="uk-UA"/>
              </w:rPr>
            </w:pPr>
            <w:r w:rsidRPr="003351B2">
              <w:rPr>
                <w:lang w:val="uk-UA"/>
              </w:rPr>
              <w:t>перелом проксимального епіфіза (</w:t>
            </w:r>
            <w:proofErr w:type="spellStart"/>
            <w:r w:rsidRPr="003351B2">
              <w:rPr>
                <w:lang w:val="uk-UA"/>
              </w:rPr>
              <w:t>метафиза</w:t>
            </w:r>
            <w:proofErr w:type="spellEnd"/>
            <w:r w:rsidRPr="003351B2">
              <w:rPr>
                <w:lang w:val="uk-UA"/>
              </w:rPr>
              <w:t>) великогомілкової кістки й голівки малогомілкової кістки;</w:t>
            </w:r>
          </w:p>
        </w:tc>
        <w:tc>
          <w:tcPr>
            <w:tcW w:w="1559" w:type="dxa"/>
          </w:tcPr>
          <w:p w:rsidR="001B4C61" w:rsidRPr="003351B2" w:rsidRDefault="001B4C61" w:rsidP="00F216FF">
            <w:pPr>
              <w:pStyle w:val="1f0"/>
              <w:widowControl/>
              <w:jc w:val="center"/>
              <w:rPr>
                <w:lang w:val="uk-UA"/>
              </w:rPr>
            </w:pPr>
            <w:r w:rsidRPr="003351B2">
              <w:rPr>
                <w:lang w:val="uk-UA"/>
              </w:rPr>
              <w:t>20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л)</w:t>
            </w:r>
          </w:p>
        </w:tc>
        <w:tc>
          <w:tcPr>
            <w:tcW w:w="8221" w:type="dxa"/>
          </w:tcPr>
          <w:p w:rsidR="001B4C61" w:rsidRPr="003351B2" w:rsidRDefault="001B4C61" w:rsidP="00F216FF">
            <w:pPr>
              <w:pStyle w:val="1f0"/>
              <w:widowControl/>
              <w:jc w:val="both"/>
              <w:rPr>
                <w:lang w:val="uk-UA"/>
              </w:rPr>
            </w:pPr>
            <w:r w:rsidRPr="003351B2">
              <w:rPr>
                <w:lang w:val="uk-UA"/>
              </w:rPr>
              <w:t>перелом дистального епіфіза (</w:t>
            </w:r>
            <w:proofErr w:type="spellStart"/>
            <w:r w:rsidRPr="003351B2">
              <w:rPr>
                <w:lang w:val="uk-UA"/>
              </w:rPr>
              <w:t>метафиза</w:t>
            </w:r>
            <w:proofErr w:type="spellEnd"/>
            <w:r w:rsidRPr="003351B2">
              <w:rPr>
                <w:lang w:val="uk-UA"/>
              </w:rPr>
              <w:t>) стегнової кістки, проксимального епіфіза, (</w:t>
            </w:r>
            <w:proofErr w:type="spellStart"/>
            <w:r w:rsidRPr="003351B2">
              <w:rPr>
                <w:lang w:val="uk-UA"/>
              </w:rPr>
              <w:t>метафиза</w:t>
            </w:r>
            <w:proofErr w:type="spellEnd"/>
            <w:r w:rsidRPr="003351B2">
              <w:rPr>
                <w:lang w:val="uk-UA"/>
              </w:rPr>
              <w:t>) великогомілкової кістки й голівки малогомілкової кістки.</w:t>
            </w:r>
          </w:p>
        </w:tc>
        <w:tc>
          <w:tcPr>
            <w:tcW w:w="1559" w:type="dxa"/>
          </w:tcPr>
          <w:p w:rsidR="001B4C61" w:rsidRPr="003351B2" w:rsidRDefault="001B4C61" w:rsidP="00F216FF">
            <w:pPr>
              <w:pStyle w:val="1f0"/>
              <w:widowControl/>
              <w:jc w:val="center"/>
              <w:rPr>
                <w:lang w:val="uk-UA"/>
              </w:rPr>
            </w:pPr>
            <w:r w:rsidRPr="003351B2">
              <w:rPr>
                <w:lang w:val="uk-UA"/>
              </w:rPr>
              <w:t>30</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92.</w:t>
            </w:r>
          </w:p>
        </w:tc>
        <w:tc>
          <w:tcPr>
            <w:tcW w:w="8221" w:type="dxa"/>
          </w:tcPr>
          <w:p w:rsidR="001B4C61" w:rsidRPr="003351B2" w:rsidRDefault="001B4C61" w:rsidP="00F216FF">
            <w:pPr>
              <w:pStyle w:val="1f0"/>
              <w:widowControl/>
              <w:jc w:val="both"/>
              <w:rPr>
                <w:b/>
                <w:lang w:val="uk-UA"/>
              </w:rPr>
            </w:pPr>
            <w:r w:rsidRPr="003351B2">
              <w:rPr>
                <w:b/>
                <w:lang w:val="uk-UA"/>
              </w:rPr>
              <w:t>Ушкодження області колінного суглоба, що спричинило:</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відсутність рухів у суглобі (анкілоз) Страхова виплата у зв'язку з анкілозом проводиться на підставі медичного висновку, що підтверджує, що це ускладнення зберігається протягом 6 (шести) місяців з дати травми;</w:t>
            </w:r>
          </w:p>
        </w:tc>
        <w:tc>
          <w:tcPr>
            <w:tcW w:w="1559" w:type="dxa"/>
          </w:tcPr>
          <w:p w:rsidR="001B4C61" w:rsidRPr="003351B2" w:rsidRDefault="001B4C61" w:rsidP="00F216FF">
            <w:pPr>
              <w:pStyle w:val="1f0"/>
              <w:widowControl/>
              <w:jc w:val="center"/>
              <w:rPr>
                <w:lang w:val="uk-UA"/>
              </w:rPr>
            </w:pPr>
            <w:r w:rsidRPr="003351B2">
              <w:rPr>
                <w:lang w:val="uk-UA"/>
              </w:rPr>
              <w:t>20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 що бовтається" колінний суглоб (у результаті резекції суглобних поверхонь складових його костей);</w:t>
            </w:r>
          </w:p>
        </w:tc>
        <w:tc>
          <w:tcPr>
            <w:tcW w:w="1559" w:type="dxa"/>
          </w:tcPr>
          <w:p w:rsidR="001B4C61" w:rsidRPr="003351B2" w:rsidRDefault="001B4C61" w:rsidP="00F216FF">
            <w:pPr>
              <w:pStyle w:val="1f0"/>
              <w:widowControl/>
              <w:jc w:val="center"/>
              <w:rPr>
                <w:lang w:val="uk-UA"/>
              </w:rPr>
            </w:pPr>
            <w:r w:rsidRPr="003351B2">
              <w:rPr>
                <w:lang w:val="uk-UA"/>
              </w:rPr>
              <w:t>30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proofErr w:type="spellStart"/>
            <w:r w:rsidRPr="003351B2">
              <w:rPr>
                <w:lang w:val="uk-UA"/>
              </w:rPr>
              <w:t>ендопротезування</w:t>
            </w:r>
            <w:proofErr w:type="spellEnd"/>
            <w:r w:rsidRPr="003351B2">
              <w:rPr>
                <w:lang w:val="uk-UA"/>
              </w:rPr>
              <w:t xml:space="preserve">. Рішення про виплату ухвалюється після проведення операції </w:t>
            </w:r>
            <w:proofErr w:type="spellStart"/>
            <w:r w:rsidRPr="003351B2">
              <w:rPr>
                <w:lang w:val="uk-UA"/>
              </w:rPr>
              <w:t>ендопротезування</w:t>
            </w:r>
            <w:proofErr w:type="spellEnd"/>
            <w:r w:rsidRPr="003351B2">
              <w:rPr>
                <w:lang w:val="uk-UA"/>
              </w:rPr>
              <w:t xml:space="preserve"> колінного суглоба.  Захворювання колінних суглобів, що зажадали проведення </w:t>
            </w:r>
            <w:proofErr w:type="spellStart"/>
            <w:r w:rsidRPr="003351B2">
              <w:rPr>
                <w:lang w:val="uk-UA"/>
              </w:rPr>
              <w:t>ендопротезування</w:t>
            </w:r>
            <w:proofErr w:type="spellEnd"/>
            <w:r w:rsidRPr="003351B2">
              <w:rPr>
                <w:lang w:val="uk-UA"/>
              </w:rPr>
              <w:t>, не дають підстави для страхової виплати.</w:t>
            </w:r>
          </w:p>
        </w:tc>
        <w:tc>
          <w:tcPr>
            <w:tcW w:w="1559" w:type="dxa"/>
          </w:tcPr>
          <w:p w:rsidR="001B4C61" w:rsidRPr="003351B2" w:rsidRDefault="001B4C61" w:rsidP="00F216FF">
            <w:pPr>
              <w:pStyle w:val="1f0"/>
              <w:widowControl/>
              <w:jc w:val="center"/>
              <w:rPr>
                <w:bCs/>
                <w:lang w:val="uk-UA"/>
              </w:rPr>
            </w:pPr>
            <w:r w:rsidRPr="003351B2">
              <w:rPr>
                <w:bCs/>
                <w:lang w:val="uk-UA"/>
              </w:rPr>
              <w:t>40</w:t>
            </w:r>
          </w:p>
        </w:tc>
      </w:tr>
      <w:tr w:rsidR="001B4C61" w:rsidRPr="007B2DE0"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lang w:val="uk-UA"/>
              </w:rPr>
            </w:pPr>
            <w:r w:rsidRPr="003351B2">
              <w:rPr>
                <w:lang w:val="uk-UA"/>
              </w:rPr>
              <w:t>Якщо у зв'язку із травмою здійснювалася виплата по статті 91, а потім виникли ускладнення, зазначені в статті 92, виплати здійснюються відповідно до одного з підпунктів статті 92, за винятком попередньої виплати.</w:t>
            </w:r>
          </w:p>
        </w:tc>
        <w:tc>
          <w:tcPr>
            <w:tcW w:w="1559" w:type="dxa"/>
          </w:tcPr>
          <w:p w:rsidR="001B4C61" w:rsidRPr="003351B2" w:rsidRDefault="001B4C61" w:rsidP="00F216FF">
            <w:pPr>
              <w:pStyle w:val="1f0"/>
              <w:widowControl/>
              <w:jc w:val="center"/>
              <w:rPr>
                <w:bCs/>
                <w:lang w:val="uk-UA"/>
              </w:rPr>
            </w:pPr>
          </w:p>
        </w:tc>
      </w:tr>
      <w:tr w:rsidR="001B4C61" w:rsidRPr="003351B2" w:rsidTr="00F216FF">
        <w:trPr>
          <w:cantSplit/>
        </w:trPr>
        <w:tc>
          <w:tcPr>
            <w:tcW w:w="10490" w:type="dxa"/>
            <w:gridSpan w:val="3"/>
          </w:tcPr>
          <w:p w:rsidR="001B4C61" w:rsidRPr="003351B2" w:rsidRDefault="001B4C61" w:rsidP="00F216FF">
            <w:pPr>
              <w:pStyle w:val="1f0"/>
              <w:widowControl/>
              <w:jc w:val="center"/>
              <w:rPr>
                <w:b/>
                <w:lang w:val="uk-UA"/>
              </w:rPr>
            </w:pPr>
            <w:r w:rsidRPr="003351B2">
              <w:rPr>
                <w:b/>
                <w:lang w:val="uk-UA"/>
              </w:rPr>
              <w:t>ГОМІЛКА</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93.</w:t>
            </w:r>
          </w:p>
        </w:tc>
        <w:tc>
          <w:tcPr>
            <w:tcW w:w="8221" w:type="dxa"/>
          </w:tcPr>
          <w:p w:rsidR="001B4C61" w:rsidRPr="003351B2" w:rsidRDefault="001B4C61" w:rsidP="00F216FF">
            <w:pPr>
              <w:pStyle w:val="1f0"/>
              <w:widowControl/>
              <w:jc w:val="both"/>
              <w:rPr>
                <w:b/>
                <w:lang w:val="uk-UA"/>
              </w:rPr>
            </w:pPr>
            <w:r w:rsidRPr="003351B2">
              <w:rPr>
                <w:b/>
                <w:lang w:val="uk-UA"/>
              </w:rPr>
              <w:t>Перелом кісток гомілки (за винятком області суглобів):</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малогомілкової кістки;</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великогомілкової кістки;</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обох кісток.</w:t>
            </w:r>
          </w:p>
        </w:tc>
        <w:tc>
          <w:tcPr>
            <w:tcW w:w="1559" w:type="dxa"/>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Height w:val="242"/>
        </w:trPr>
        <w:tc>
          <w:tcPr>
            <w:tcW w:w="710" w:type="dxa"/>
          </w:tcPr>
          <w:p w:rsidR="001B4C61" w:rsidRPr="003351B2" w:rsidRDefault="001B4C61" w:rsidP="00F216FF">
            <w:pPr>
              <w:pStyle w:val="1f0"/>
              <w:widowControl/>
              <w:jc w:val="center"/>
              <w:rPr>
                <w:b/>
                <w:lang w:val="uk-UA"/>
              </w:rPr>
            </w:pPr>
            <w:r w:rsidRPr="003351B2">
              <w:rPr>
                <w:b/>
                <w:lang w:val="uk-UA"/>
              </w:rPr>
              <w:t>94.</w:t>
            </w:r>
          </w:p>
        </w:tc>
        <w:tc>
          <w:tcPr>
            <w:tcW w:w="8221" w:type="dxa"/>
          </w:tcPr>
          <w:p w:rsidR="001B4C61" w:rsidRPr="003351B2" w:rsidRDefault="001B4C61" w:rsidP="00F216FF">
            <w:pPr>
              <w:pStyle w:val="1f0"/>
              <w:widowControl/>
              <w:jc w:val="both"/>
              <w:rPr>
                <w:b/>
                <w:lang w:val="uk-UA"/>
              </w:rPr>
            </w:pPr>
            <w:r w:rsidRPr="003351B2">
              <w:rPr>
                <w:b/>
                <w:lang w:val="uk-UA"/>
              </w:rPr>
              <w:t xml:space="preserve">Перелом кісток гомілки, що ускладнився утворенням несправжнього суглоба:  </w:t>
            </w:r>
          </w:p>
        </w:tc>
        <w:tc>
          <w:tcPr>
            <w:tcW w:w="1559" w:type="dxa"/>
          </w:tcPr>
          <w:p w:rsidR="001B4C61" w:rsidRPr="003351B2" w:rsidRDefault="001B4C61" w:rsidP="00F216FF">
            <w:pPr>
              <w:pStyle w:val="1f0"/>
              <w:widowControl/>
              <w:rPr>
                <w:lang w:val="uk-UA"/>
              </w:rPr>
            </w:pPr>
          </w:p>
        </w:tc>
      </w:tr>
      <w:tr w:rsidR="001B4C61" w:rsidRPr="003351B2" w:rsidTr="00F216FF">
        <w:trPr>
          <w:cantSplit/>
          <w:trHeight w:val="172"/>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jc w:val="both"/>
              <w:rPr>
                <w:lang w:val="uk-UA"/>
              </w:rPr>
            </w:pPr>
            <w:r w:rsidRPr="003351B2">
              <w:rPr>
                <w:lang w:val="uk-UA"/>
              </w:rPr>
              <w:t>малогомілкової кістки;</w:t>
            </w:r>
          </w:p>
        </w:tc>
        <w:tc>
          <w:tcPr>
            <w:tcW w:w="1559" w:type="dxa"/>
          </w:tcPr>
          <w:p w:rsidR="001B4C61" w:rsidRPr="003351B2" w:rsidRDefault="001B4C61" w:rsidP="00F216FF">
            <w:pPr>
              <w:pStyle w:val="1f0"/>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великогомілкової кістки;</w:t>
            </w:r>
          </w:p>
        </w:tc>
        <w:tc>
          <w:tcPr>
            <w:tcW w:w="1559" w:type="dxa"/>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обох кісток.</w:t>
            </w:r>
          </w:p>
        </w:tc>
        <w:tc>
          <w:tcPr>
            <w:tcW w:w="1559" w:type="dxa"/>
          </w:tcPr>
          <w:p w:rsidR="001B4C61" w:rsidRPr="003351B2" w:rsidRDefault="001B4C61" w:rsidP="00F216FF">
            <w:pPr>
              <w:pStyle w:val="1f0"/>
              <w:widowControl/>
              <w:jc w:val="center"/>
              <w:rPr>
                <w:lang w:val="uk-UA"/>
              </w:rPr>
            </w:pPr>
            <w:r w:rsidRPr="003351B2">
              <w:rPr>
                <w:lang w:val="uk-UA"/>
              </w:rPr>
              <w:t>20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lang w:val="uk-UA"/>
              </w:rPr>
            </w:pPr>
            <w:r w:rsidRPr="003351B2">
              <w:rPr>
                <w:lang w:val="uk-UA"/>
              </w:rPr>
              <w:t>Страхова виплата у зв'язку з несправжнім суглобом здійснюється на підставі медичного висновку, що підтверджує, що це ускладнення зберігається протягом 9 (дев'яти) місяців з дати травми. Якщо у зв'язку із травмою здійснювалася виплата по статті 93, а потім виникли ускладнення, зазначені в статті 94, виплати здійснюються у відповідності зі статтею 94, за винятком попередньої виплати.</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95.</w:t>
            </w:r>
          </w:p>
        </w:tc>
        <w:tc>
          <w:tcPr>
            <w:tcW w:w="8221" w:type="dxa"/>
          </w:tcPr>
          <w:p w:rsidR="001B4C61" w:rsidRPr="003351B2" w:rsidRDefault="001B4C61" w:rsidP="00F216FF">
            <w:pPr>
              <w:pStyle w:val="1f0"/>
              <w:widowControl/>
              <w:jc w:val="both"/>
              <w:rPr>
                <w:b/>
                <w:lang w:val="uk-UA"/>
              </w:rPr>
            </w:pPr>
            <w:r w:rsidRPr="003351B2">
              <w:rPr>
                <w:b/>
                <w:lang w:val="uk-UA"/>
              </w:rPr>
              <w:t>Травматична ампутація або важке ушкодження, що призвело до:</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ампутації ноги на рівні гомілки (на будь-якому рівні гомілки);</w:t>
            </w:r>
          </w:p>
        </w:tc>
        <w:tc>
          <w:tcPr>
            <w:tcW w:w="1559" w:type="dxa"/>
          </w:tcPr>
          <w:p w:rsidR="001B4C61" w:rsidRPr="003351B2" w:rsidRDefault="001B4C61" w:rsidP="00F216FF">
            <w:pPr>
              <w:pStyle w:val="1f0"/>
              <w:widowControl/>
              <w:jc w:val="center"/>
              <w:rPr>
                <w:lang w:val="uk-UA"/>
              </w:rPr>
            </w:pPr>
            <w:r w:rsidRPr="003351B2">
              <w:rPr>
                <w:lang w:val="uk-UA"/>
              </w:rPr>
              <w:t>60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ампутації ноги на рівні колінного суглоба (</w:t>
            </w:r>
            <w:proofErr w:type="spellStart"/>
            <w:r w:rsidRPr="003351B2">
              <w:rPr>
                <w:lang w:val="uk-UA"/>
              </w:rPr>
              <w:t>екзартикуляція</w:t>
            </w:r>
            <w:proofErr w:type="spellEnd"/>
            <w:r w:rsidRPr="003351B2">
              <w:rPr>
                <w:lang w:val="uk-UA"/>
              </w:rPr>
              <w:t xml:space="preserve"> в колінному суглобі);</w:t>
            </w:r>
          </w:p>
        </w:tc>
        <w:tc>
          <w:tcPr>
            <w:tcW w:w="1559" w:type="dxa"/>
          </w:tcPr>
          <w:p w:rsidR="001B4C61" w:rsidRPr="003351B2" w:rsidRDefault="001B4C61" w:rsidP="00F216FF">
            <w:pPr>
              <w:pStyle w:val="1f0"/>
              <w:widowControl/>
              <w:jc w:val="center"/>
              <w:rPr>
                <w:lang w:val="uk-UA"/>
              </w:rPr>
            </w:pPr>
            <w:r w:rsidRPr="003351B2">
              <w:rPr>
                <w:lang w:val="uk-UA"/>
              </w:rPr>
              <w:t>70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ампутації (втраті) єдиної кінцівки на будь-якому рівні гомілки.</w:t>
            </w:r>
          </w:p>
        </w:tc>
        <w:tc>
          <w:tcPr>
            <w:tcW w:w="1559" w:type="dxa"/>
          </w:tcPr>
          <w:p w:rsidR="001B4C61" w:rsidRPr="003351B2" w:rsidRDefault="001B4C61" w:rsidP="00F216FF">
            <w:pPr>
              <w:pStyle w:val="1f0"/>
              <w:widowControl/>
              <w:jc w:val="center"/>
              <w:rPr>
                <w:lang w:val="uk-UA"/>
              </w:rPr>
            </w:pPr>
            <w:r w:rsidRPr="003351B2">
              <w:rPr>
                <w:lang w:val="uk-UA"/>
              </w:rPr>
              <w:t>100</w:t>
            </w:r>
          </w:p>
        </w:tc>
      </w:tr>
      <w:tr w:rsidR="001B4C61" w:rsidRPr="003351B2" w:rsidTr="00F216FF">
        <w:trPr>
          <w:cantSplit/>
        </w:trPr>
        <w:tc>
          <w:tcPr>
            <w:tcW w:w="10490" w:type="dxa"/>
            <w:gridSpan w:val="3"/>
          </w:tcPr>
          <w:p w:rsidR="001B4C61" w:rsidRPr="003351B2" w:rsidRDefault="001B4C61" w:rsidP="00F216FF">
            <w:pPr>
              <w:pStyle w:val="1f0"/>
              <w:widowControl/>
              <w:jc w:val="center"/>
              <w:rPr>
                <w:b/>
                <w:lang w:val="uk-UA"/>
              </w:rPr>
            </w:pPr>
            <w:r w:rsidRPr="003351B2">
              <w:rPr>
                <w:b/>
                <w:lang w:val="uk-UA"/>
              </w:rPr>
              <w:t>ГОМІЛКОВОСТОПНИЙ СУГЛОБ</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96.</w:t>
            </w:r>
          </w:p>
        </w:tc>
        <w:tc>
          <w:tcPr>
            <w:tcW w:w="8221" w:type="dxa"/>
          </w:tcPr>
          <w:p w:rsidR="001B4C61" w:rsidRPr="003351B2" w:rsidRDefault="001B4C61" w:rsidP="00F216FF">
            <w:pPr>
              <w:pStyle w:val="1f0"/>
              <w:widowControl/>
              <w:jc w:val="both"/>
              <w:rPr>
                <w:b/>
                <w:lang w:val="uk-UA"/>
              </w:rPr>
            </w:pPr>
            <w:r w:rsidRPr="003351B2">
              <w:rPr>
                <w:b/>
                <w:lang w:val="uk-UA"/>
              </w:rPr>
              <w:t>Ушкодження ділянки гомілковостопного суглоба:</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 xml:space="preserve">розрив </w:t>
            </w:r>
            <w:proofErr w:type="spellStart"/>
            <w:r w:rsidRPr="003351B2">
              <w:rPr>
                <w:lang w:val="uk-UA"/>
              </w:rPr>
              <w:t>межберцового</w:t>
            </w:r>
            <w:proofErr w:type="spellEnd"/>
            <w:r w:rsidRPr="003351B2">
              <w:rPr>
                <w:lang w:val="uk-UA"/>
              </w:rPr>
              <w:t xml:space="preserve"> синдесмозу;</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перелом однієї щиколотки;</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перелом однієї щиколотки із краєм великогомілкової кістки;</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lastRenderedPageBreak/>
              <w:t>г)</w:t>
            </w:r>
          </w:p>
        </w:tc>
        <w:tc>
          <w:tcPr>
            <w:tcW w:w="8221" w:type="dxa"/>
          </w:tcPr>
          <w:p w:rsidR="001B4C61" w:rsidRPr="003351B2" w:rsidRDefault="001B4C61" w:rsidP="00F216FF">
            <w:pPr>
              <w:pStyle w:val="1f0"/>
              <w:widowControl/>
              <w:jc w:val="both"/>
              <w:rPr>
                <w:lang w:val="uk-UA"/>
              </w:rPr>
            </w:pPr>
            <w:r w:rsidRPr="003351B2">
              <w:rPr>
                <w:lang w:val="uk-UA"/>
              </w:rPr>
              <w:t>перелом двох щиколоток;</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bCs/>
                <w:lang w:val="uk-UA"/>
              </w:rPr>
              <w:t>д)</w:t>
            </w:r>
          </w:p>
        </w:tc>
        <w:tc>
          <w:tcPr>
            <w:tcW w:w="8221" w:type="dxa"/>
          </w:tcPr>
          <w:p w:rsidR="001B4C61" w:rsidRPr="003351B2" w:rsidRDefault="001B4C61" w:rsidP="00F216FF">
            <w:pPr>
              <w:pStyle w:val="1f0"/>
              <w:widowControl/>
              <w:jc w:val="both"/>
              <w:rPr>
                <w:lang w:val="uk-UA"/>
              </w:rPr>
            </w:pPr>
            <w:r w:rsidRPr="003351B2">
              <w:rPr>
                <w:lang w:val="uk-UA"/>
              </w:rPr>
              <w:t>перелом двох щиколоток із краєм великогомілкової кістки.</w:t>
            </w:r>
          </w:p>
        </w:tc>
        <w:tc>
          <w:tcPr>
            <w:tcW w:w="1559" w:type="dxa"/>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97.</w:t>
            </w:r>
          </w:p>
        </w:tc>
        <w:tc>
          <w:tcPr>
            <w:tcW w:w="8221" w:type="dxa"/>
          </w:tcPr>
          <w:p w:rsidR="001B4C61" w:rsidRPr="003351B2" w:rsidRDefault="001B4C61" w:rsidP="00F216FF">
            <w:pPr>
              <w:pStyle w:val="1f0"/>
              <w:widowControl/>
              <w:jc w:val="both"/>
              <w:rPr>
                <w:b/>
                <w:lang w:val="uk-UA"/>
              </w:rPr>
            </w:pPr>
            <w:r w:rsidRPr="003351B2">
              <w:rPr>
                <w:b/>
                <w:lang w:val="uk-UA"/>
              </w:rPr>
              <w:t>Ушкодження гомілковостопного суглоба, що спричинило:</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відсутність рухів у суглобі (анкілоз) Страхова виплата у зв'язку з анкілозом здійснюється на підставі медичного висновку, що підтверджує, що це ускладнення зберігається протягом 6 (шести) місяців з дати травми;</w:t>
            </w:r>
          </w:p>
        </w:tc>
        <w:tc>
          <w:tcPr>
            <w:tcW w:w="1559" w:type="dxa"/>
          </w:tcPr>
          <w:p w:rsidR="001B4C61" w:rsidRPr="003351B2" w:rsidRDefault="001B4C61" w:rsidP="00F216FF">
            <w:pPr>
              <w:pStyle w:val="1f0"/>
              <w:widowControl/>
              <w:jc w:val="center"/>
              <w:rPr>
                <w:lang w:val="uk-UA"/>
              </w:rPr>
            </w:pPr>
            <w:r w:rsidRPr="003351B2">
              <w:rPr>
                <w:lang w:val="uk-UA"/>
              </w:rPr>
              <w:t>20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гомілковостопний суглоб ", що бовтається" (у результаті резекції) суглобних поверхонь складових його костей.</w:t>
            </w:r>
          </w:p>
        </w:tc>
        <w:tc>
          <w:tcPr>
            <w:tcW w:w="1559" w:type="dxa"/>
          </w:tcPr>
          <w:p w:rsidR="001B4C61" w:rsidRPr="003351B2" w:rsidRDefault="001B4C61" w:rsidP="00F216FF">
            <w:pPr>
              <w:pStyle w:val="1f0"/>
              <w:widowControl/>
              <w:jc w:val="center"/>
              <w:rPr>
                <w:lang w:val="uk-UA"/>
              </w:rPr>
            </w:pPr>
          </w:p>
          <w:p w:rsidR="001B4C61" w:rsidRPr="003351B2" w:rsidRDefault="001B4C61" w:rsidP="00F216FF">
            <w:pPr>
              <w:pStyle w:val="1f0"/>
              <w:widowControl/>
              <w:jc w:val="center"/>
              <w:rPr>
                <w:lang w:val="uk-UA"/>
              </w:rPr>
            </w:pPr>
            <w:r w:rsidRPr="003351B2">
              <w:rPr>
                <w:lang w:val="uk-UA"/>
              </w:rPr>
              <w:t>30</w:t>
            </w:r>
          </w:p>
        </w:tc>
      </w:tr>
      <w:tr w:rsidR="001B4C61" w:rsidRPr="007B2DE0"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lang w:val="uk-UA"/>
              </w:rPr>
            </w:pPr>
            <w:r w:rsidRPr="003351B2">
              <w:rPr>
                <w:lang w:val="uk-UA"/>
              </w:rPr>
              <w:t>Якщо у зв'язку із травмою здійснювалась виплата по статті 96, а потім виникли ускладнення, зазначені в статті 97, виплати здійснюються відповідно до одного з підпунктів статті 97, за винятком попередньої виплати.</w:t>
            </w:r>
          </w:p>
        </w:tc>
        <w:tc>
          <w:tcPr>
            <w:tcW w:w="1559" w:type="dxa"/>
          </w:tcPr>
          <w:p w:rsidR="001B4C61" w:rsidRPr="003351B2" w:rsidRDefault="001B4C61" w:rsidP="00F216FF">
            <w:pPr>
              <w:pStyle w:val="1f0"/>
              <w:widowControl/>
              <w:jc w:val="center"/>
              <w:rPr>
                <w:bCs/>
                <w:lang w:val="uk-UA"/>
              </w:rPr>
            </w:pP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98.</w:t>
            </w:r>
          </w:p>
        </w:tc>
        <w:tc>
          <w:tcPr>
            <w:tcW w:w="8221" w:type="dxa"/>
          </w:tcPr>
          <w:p w:rsidR="001B4C61" w:rsidRPr="003351B2" w:rsidRDefault="001B4C61" w:rsidP="00F216FF">
            <w:pPr>
              <w:pStyle w:val="1f0"/>
              <w:widowControl/>
              <w:jc w:val="both"/>
              <w:rPr>
                <w:b/>
                <w:lang w:val="uk-UA"/>
              </w:rPr>
            </w:pPr>
            <w:r w:rsidRPr="003351B2">
              <w:rPr>
                <w:b/>
                <w:lang w:val="uk-UA"/>
              </w:rPr>
              <w:t>Ушкодження Ахіллового сухожилля:</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часткове ушкодження (розрив) сухожилля, що потребує оперативного лікування;</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повний розрив Ахіллового сухожилля.</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10490" w:type="dxa"/>
            <w:gridSpan w:val="3"/>
          </w:tcPr>
          <w:p w:rsidR="001B4C61" w:rsidRPr="003351B2" w:rsidRDefault="001B4C61" w:rsidP="00F216FF">
            <w:pPr>
              <w:pStyle w:val="1f0"/>
              <w:widowControl/>
              <w:jc w:val="center"/>
              <w:rPr>
                <w:b/>
                <w:lang w:val="uk-UA"/>
              </w:rPr>
            </w:pPr>
            <w:r w:rsidRPr="003351B2">
              <w:rPr>
                <w:b/>
                <w:lang w:val="uk-UA"/>
              </w:rPr>
              <w:t>СТОПА</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99.</w:t>
            </w:r>
          </w:p>
        </w:tc>
        <w:tc>
          <w:tcPr>
            <w:tcW w:w="8221" w:type="dxa"/>
          </w:tcPr>
          <w:p w:rsidR="001B4C61" w:rsidRPr="003351B2" w:rsidRDefault="001B4C61" w:rsidP="00F216FF">
            <w:pPr>
              <w:pStyle w:val="1f0"/>
              <w:widowControl/>
              <w:jc w:val="both"/>
              <w:rPr>
                <w:b/>
                <w:lang w:val="uk-UA"/>
              </w:rPr>
            </w:pPr>
            <w:r w:rsidRPr="003351B2">
              <w:rPr>
                <w:b/>
                <w:lang w:val="uk-UA"/>
              </w:rPr>
              <w:t>Перелом або вивих костей передплесна, плесна</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proofErr w:type="spellStart"/>
            <w:r w:rsidRPr="003351B2">
              <w:rPr>
                <w:lang w:val="uk-UA"/>
              </w:rPr>
              <w:t>підтаранний</w:t>
            </w:r>
            <w:proofErr w:type="spellEnd"/>
            <w:r w:rsidRPr="003351B2">
              <w:rPr>
                <w:lang w:val="uk-UA"/>
              </w:rPr>
              <w:t xml:space="preserve"> вивих стопи, вивих у поперечному суглобі </w:t>
            </w:r>
            <w:proofErr w:type="spellStart"/>
            <w:r w:rsidRPr="003351B2">
              <w:rPr>
                <w:lang w:val="uk-UA"/>
              </w:rPr>
              <w:t>предплесни</w:t>
            </w:r>
            <w:proofErr w:type="spellEnd"/>
            <w:r w:rsidRPr="003351B2">
              <w:rPr>
                <w:lang w:val="uk-UA"/>
              </w:rPr>
              <w:t xml:space="preserve"> стопи (</w:t>
            </w:r>
            <w:proofErr w:type="spellStart"/>
            <w:r w:rsidRPr="003351B2">
              <w:rPr>
                <w:lang w:val="uk-UA"/>
              </w:rPr>
              <w:t>Шопара</w:t>
            </w:r>
            <w:proofErr w:type="spellEnd"/>
            <w:r w:rsidRPr="003351B2">
              <w:rPr>
                <w:lang w:val="uk-UA"/>
              </w:rPr>
              <w:t>) або передплюсно-</w:t>
            </w:r>
            <w:proofErr w:type="spellStart"/>
            <w:r w:rsidRPr="003351B2">
              <w:rPr>
                <w:lang w:val="uk-UA"/>
              </w:rPr>
              <w:t>плюсневому</w:t>
            </w:r>
            <w:proofErr w:type="spellEnd"/>
            <w:r w:rsidRPr="003351B2">
              <w:rPr>
                <w:lang w:val="uk-UA"/>
              </w:rPr>
              <w:t xml:space="preserve"> суглобі (</w:t>
            </w:r>
            <w:proofErr w:type="spellStart"/>
            <w:r w:rsidRPr="003351B2">
              <w:rPr>
                <w:lang w:val="uk-UA"/>
              </w:rPr>
              <w:t>Лісфранка</w:t>
            </w:r>
            <w:proofErr w:type="spellEnd"/>
            <w:r w:rsidRPr="003351B2">
              <w:rPr>
                <w:lang w:val="uk-UA"/>
              </w:rPr>
              <w:t>);</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перелом однієї кістки ( за винятком п'яткової, таранної);</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перелом двох і більше кісток (за винятком п'яткової, таранної);</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г)</w:t>
            </w:r>
          </w:p>
        </w:tc>
        <w:tc>
          <w:tcPr>
            <w:tcW w:w="8221" w:type="dxa"/>
          </w:tcPr>
          <w:p w:rsidR="001B4C61" w:rsidRPr="003351B2" w:rsidRDefault="001B4C61" w:rsidP="00F216FF">
            <w:pPr>
              <w:pStyle w:val="1f0"/>
              <w:widowControl/>
              <w:jc w:val="both"/>
              <w:rPr>
                <w:lang w:val="uk-UA"/>
              </w:rPr>
            </w:pPr>
            <w:r w:rsidRPr="003351B2">
              <w:rPr>
                <w:lang w:val="uk-UA"/>
              </w:rPr>
              <w:t>перелом таранної кістки;</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bCs/>
                <w:lang w:val="uk-UA"/>
              </w:rPr>
              <w:t>д)</w:t>
            </w:r>
          </w:p>
        </w:tc>
        <w:tc>
          <w:tcPr>
            <w:tcW w:w="8221" w:type="dxa"/>
          </w:tcPr>
          <w:p w:rsidR="001B4C61" w:rsidRPr="003351B2" w:rsidRDefault="001B4C61" w:rsidP="00F216FF">
            <w:pPr>
              <w:pStyle w:val="1f0"/>
              <w:widowControl/>
              <w:jc w:val="both"/>
              <w:rPr>
                <w:lang w:val="uk-UA"/>
              </w:rPr>
            </w:pPr>
            <w:r w:rsidRPr="003351B2">
              <w:rPr>
                <w:lang w:val="uk-UA"/>
              </w:rPr>
              <w:t>перелом п'яткової кістки;</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е)</w:t>
            </w:r>
          </w:p>
        </w:tc>
        <w:tc>
          <w:tcPr>
            <w:tcW w:w="8221" w:type="dxa"/>
          </w:tcPr>
          <w:p w:rsidR="001B4C61" w:rsidRPr="003351B2" w:rsidRDefault="001B4C61" w:rsidP="00F216FF">
            <w:pPr>
              <w:pStyle w:val="1f0"/>
              <w:widowControl/>
              <w:jc w:val="both"/>
              <w:rPr>
                <w:lang w:val="uk-UA"/>
              </w:rPr>
            </w:pPr>
            <w:r w:rsidRPr="003351B2">
              <w:rPr>
                <w:lang w:val="uk-UA"/>
              </w:rPr>
              <w:t>перелом таранної й п'яткової кістки.</w:t>
            </w:r>
          </w:p>
        </w:tc>
        <w:tc>
          <w:tcPr>
            <w:tcW w:w="1559" w:type="dxa"/>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100.</w:t>
            </w:r>
          </w:p>
        </w:tc>
        <w:tc>
          <w:tcPr>
            <w:tcW w:w="8221" w:type="dxa"/>
          </w:tcPr>
          <w:p w:rsidR="001B4C61" w:rsidRPr="003351B2" w:rsidRDefault="001B4C61" w:rsidP="00F216FF">
            <w:pPr>
              <w:pStyle w:val="1f0"/>
              <w:widowControl/>
              <w:jc w:val="both"/>
              <w:rPr>
                <w:b/>
                <w:lang w:val="uk-UA"/>
              </w:rPr>
            </w:pPr>
            <w:r w:rsidRPr="003351B2">
              <w:rPr>
                <w:b/>
                <w:lang w:val="uk-UA"/>
              </w:rPr>
              <w:t>Травматична ампутація або важке ушкодження стопи, що призвело до її ампутації:</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на рівні поперечного суглобу передплюсно стопи (</w:t>
            </w:r>
            <w:proofErr w:type="spellStart"/>
            <w:r w:rsidRPr="003351B2">
              <w:rPr>
                <w:lang w:val="uk-UA"/>
              </w:rPr>
              <w:t>Шопара</w:t>
            </w:r>
            <w:proofErr w:type="spellEnd"/>
            <w:r w:rsidRPr="003351B2">
              <w:rPr>
                <w:lang w:val="uk-UA"/>
              </w:rPr>
              <w:t>) або передплюсно-</w:t>
            </w:r>
            <w:proofErr w:type="spellStart"/>
            <w:r w:rsidRPr="003351B2">
              <w:rPr>
                <w:lang w:val="uk-UA"/>
              </w:rPr>
              <w:t>плюсневого</w:t>
            </w:r>
            <w:proofErr w:type="spellEnd"/>
            <w:r w:rsidRPr="003351B2">
              <w:rPr>
                <w:lang w:val="uk-UA"/>
              </w:rPr>
              <w:t xml:space="preserve"> суглоба (</w:t>
            </w:r>
            <w:proofErr w:type="spellStart"/>
            <w:r w:rsidRPr="003351B2">
              <w:rPr>
                <w:lang w:val="uk-UA"/>
              </w:rPr>
              <w:t>Лісфранка</w:t>
            </w:r>
            <w:proofErr w:type="spellEnd"/>
            <w:r w:rsidRPr="003351B2">
              <w:rPr>
                <w:lang w:val="uk-UA"/>
              </w:rPr>
              <w:t>);</w:t>
            </w:r>
          </w:p>
        </w:tc>
        <w:tc>
          <w:tcPr>
            <w:tcW w:w="1559" w:type="dxa"/>
          </w:tcPr>
          <w:p w:rsidR="001B4C61" w:rsidRPr="003351B2" w:rsidRDefault="001B4C61" w:rsidP="00F216FF">
            <w:pPr>
              <w:pStyle w:val="1f0"/>
              <w:widowControl/>
              <w:jc w:val="center"/>
              <w:rPr>
                <w:lang w:val="uk-UA"/>
              </w:rPr>
            </w:pPr>
            <w:r w:rsidRPr="003351B2">
              <w:rPr>
                <w:lang w:val="uk-UA"/>
              </w:rPr>
              <w:t>20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на рівні плюсне-фалангових суглобів (відсутність усіх пальців стопи);</w:t>
            </w:r>
          </w:p>
        </w:tc>
        <w:tc>
          <w:tcPr>
            <w:tcW w:w="1559" w:type="dxa"/>
          </w:tcPr>
          <w:p w:rsidR="001B4C61" w:rsidRPr="003351B2" w:rsidRDefault="001B4C61" w:rsidP="00F216FF">
            <w:pPr>
              <w:pStyle w:val="1f0"/>
              <w:widowControl/>
              <w:jc w:val="center"/>
              <w:rPr>
                <w:lang w:val="uk-UA"/>
              </w:rPr>
            </w:pPr>
            <w:r w:rsidRPr="003351B2">
              <w:rPr>
                <w:lang w:val="uk-UA"/>
              </w:rPr>
              <w:t>30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на рівні таранної, п'яткової костей (втрата стопи).</w:t>
            </w:r>
          </w:p>
        </w:tc>
        <w:tc>
          <w:tcPr>
            <w:tcW w:w="1559" w:type="dxa"/>
          </w:tcPr>
          <w:p w:rsidR="001B4C61" w:rsidRPr="003351B2" w:rsidRDefault="001B4C61" w:rsidP="00F216FF">
            <w:pPr>
              <w:pStyle w:val="1f0"/>
              <w:widowControl/>
              <w:jc w:val="center"/>
              <w:rPr>
                <w:lang w:val="uk-UA"/>
              </w:rPr>
            </w:pPr>
            <w:r w:rsidRPr="003351B2">
              <w:rPr>
                <w:lang w:val="uk-UA"/>
              </w:rPr>
              <w:t>50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pStyle w:val="1f0"/>
              <w:widowControl/>
              <w:jc w:val="both"/>
              <w:rPr>
                <w:lang w:val="uk-UA"/>
              </w:rPr>
            </w:pPr>
            <w:r w:rsidRPr="003351B2">
              <w:rPr>
                <w:lang w:val="uk-UA"/>
              </w:rPr>
              <w:t>Якщо у зв'язку із травмою проводилася виплата по статті 102, виплати по статті 100 проводяться за винятком раніше зробленої виплати.</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10490" w:type="dxa"/>
            <w:gridSpan w:val="3"/>
          </w:tcPr>
          <w:p w:rsidR="001B4C61" w:rsidRPr="003351B2" w:rsidRDefault="001B4C61" w:rsidP="00F216FF">
            <w:pPr>
              <w:pStyle w:val="1f0"/>
              <w:widowControl/>
              <w:jc w:val="center"/>
              <w:rPr>
                <w:b/>
                <w:lang w:val="uk-UA"/>
              </w:rPr>
            </w:pPr>
            <w:r w:rsidRPr="003351B2">
              <w:rPr>
                <w:b/>
                <w:lang w:val="uk-UA"/>
              </w:rPr>
              <w:t>ПАЛЬЦІ СТОПИ</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101.</w:t>
            </w:r>
          </w:p>
        </w:tc>
        <w:tc>
          <w:tcPr>
            <w:tcW w:w="8221" w:type="dxa"/>
          </w:tcPr>
          <w:p w:rsidR="001B4C61" w:rsidRPr="003351B2" w:rsidRDefault="001B4C61" w:rsidP="00F216FF">
            <w:pPr>
              <w:pStyle w:val="1f0"/>
              <w:widowControl/>
              <w:jc w:val="both"/>
              <w:rPr>
                <w:b/>
                <w:lang w:val="uk-UA"/>
              </w:rPr>
            </w:pPr>
            <w:r w:rsidRPr="003351B2">
              <w:rPr>
                <w:b/>
                <w:lang w:val="uk-UA"/>
              </w:rPr>
              <w:t>Ушкодження пальця, що спричинило:</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відрив нігтьової пластинки;</w:t>
            </w:r>
          </w:p>
        </w:tc>
        <w:tc>
          <w:tcPr>
            <w:tcW w:w="1559" w:type="dxa"/>
          </w:tcPr>
          <w:p w:rsidR="001B4C61" w:rsidRPr="003351B2" w:rsidRDefault="001B4C61" w:rsidP="00F216FF">
            <w:pPr>
              <w:pStyle w:val="1f0"/>
              <w:widowControl/>
              <w:jc w:val="center"/>
              <w:rPr>
                <w:lang w:val="uk-UA"/>
              </w:rPr>
            </w:pPr>
            <w:r w:rsidRPr="003351B2">
              <w:rPr>
                <w:lang w:val="uk-UA"/>
              </w:rPr>
              <w:t>1</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частковий або повний розрив сухожилля (</w:t>
            </w:r>
            <w:proofErr w:type="spellStart"/>
            <w:r w:rsidRPr="003351B2">
              <w:rPr>
                <w:lang w:val="uk-UA"/>
              </w:rPr>
              <w:t>сухожиль</w:t>
            </w:r>
            <w:proofErr w:type="spellEnd"/>
            <w:r w:rsidRPr="003351B2">
              <w:rPr>
                <w:lang w:val="uk-UA"/>
              </w:rPr>
              <w:t>);</w:t>
            </w:r>
          </w:p>
        </w:tc>
        <w:tc>
          <w:tcPr>
            <w:tcW w:w="1559" w:type="dxa"/>
          </w:tcPr>
          <w:p w:rsidR="001B4C61" w:rsidRPr="003351B2" w:rsidRDefault="001B4C61" w:rsidP="00F216FF">
            <w:pPr>
              <w:pStyle w:val="1f0"/>
              <w:widowControl/>
              <w:jc w:val="center"/>
              <w:rPr>
                <w:lang w:val="uk-UA"/>
              </w:rPr>
            </w:pPr>
            <w:r w:rsidRPr="003351B2">
              <w:rPr>
                <w:lang w:val="uk-UA"/>
              </w:rPr>
              <w:t>2</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вивих пальця (пальців) стопи;</w:t>
            </w:r>
          </w:p>
        </w:tc>
        <w:tc>
          <w:tcPr>
            <w:tcW w:w="1559" w:type="dxa"/>
          </w:tcPr>
          <w:p w:rsidR="001B4C61" w:rsidRPr="003351B2" w:rsidRDefault="001B4C61" w:rsidP="00F216FF">
            <w:pPr>
              <w:pStyle w:val="1f0"/>
              <w:widowControl/>
              <w:jc w:val="center"/>
              <w:rPr>
                <w:lang w:val="uk-UA"/>
              </w:rPr>
            </w:pPr>
            <w:r w:rsidRPr="003351B2">
              <w:rPr>
                <w:lang w:val="uk-UA"/>
              </w:rPr>
              <w:t>2</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г)</w:t>
            </w:r>
          </w:p>
        </w:tc>
        <w:tc>
          <w:tcPr>
            <w:tcW w:w="8221" w:type="dxa"/>
          </w:tcPr>
          <w:p w:rsidR="001B4C61" w:rsidRPr="003351B2" w:rsidRDefault="001B4C61" w:rsidP="00F216FF">
            <w:pPr>
              <w:pStyle w:val="1f0"/>
              <w:widowControl/>
              <w:jc w:val="both"/>
              <w:rPr>
                <w:lang w:val="uk-UA"/>
              </w:rPr>
            </w:pPr>
            <w:r w:rsidRPr="003351B2">
              <w:rPr>
                <w:lang w:val="uk-UA"/>
              </w:rPr>
              <w:t>перелом (фаланги) фаланг одного пальця.</w:t>
            </w:r>
          </w:p>
        </w:tc>
        <w:tc>
          <w:tcPr>
            <w:tcW w:w="1559" w:type="dxa"/>
          </w:tcPr>
          <w:p w:rsidR="001B4C61" w:rsidRPr="003351B2" w:rsidRDefault="001B4C61" w:rsidP="00F216FF">
            <w:pPr>
              <w:pStyle w:val="1f0"/>
              <w:widowControl/>
              <w:jc w:val="center"/>
              <w:rPr>
                <w:lang w:val="uk-UA"/>
              </w:rPr>
            </w:pPr>
            <w:r w:rsidRPr="003351B2">
              <w:rPr>
                <w:lang w:val="uk-UA"/>
              </w:rPr>
              <w:t>2</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102.</w:t>
            </w:r>
          </w:p>
        </w:tc>
        <w:tc>
          <w:tcPr>
            <w:tcW w:w="8221" w:type="dxa"/>
          </w:tcPr>
          <w:p w:rsidR="001B4C61" w:rsidRPr="003351B2" w:rsidRDefault="001B4C61" w:rsidP="00F216FF">
            <w:pPr>
              <w:pStyle w:val="1f0"/>
              <w:widowControl/>
              <w:jc w:val="both"/>
              <w:rPr>
                <w:b/>
                <w:lang w:val="uk-UA"/>
              </w:rPr>
            </w:pPr>
            <w:r w:rsidRPr="003351B2">
              <w:rPr>
                <w:b/>
                <w:lang w:val="uk-UA"/>
              </w:rPr>
              <w:t>Травматична ампутація або важке ушкодження, що спричинило:</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 xml:space="preserve">ампутацію на рівні нігтьової або середньої фаланги або </w:t>
            </w:r>
            <w:proofErr w:type="spellStart"/>
            <w:r w:rsidRPr="003351B2">
              <w:rPr>
                <w:lang w:val="uk-UA"/>
              </w:rPr>
              <w:t>межфалангового</w:t>
            </w:r>
            <w:proofErr w:type="spellEnd"/>
            <w:r w:rsidRPr="003351B2">
              <w:rPr>
                <w:lang w:val="uk-UA"/>
              </w:rPr>
              <w:t xml:space="preserve"> суглоба одного-двох пальців;</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 xml:space="preserve">ампутацію на рівні нігтьової або середньої фаланги або </w:t>
            </w:r>
            <w:proofErr w:type="spellStart"/>
            <w:r w:rsidRPr="003351B2">
              <w:rPr>
                <w:lang w:val="uk-UA"/>
              </w:rPr>
              <w:t>міжфалангового</w:t>
            </w:r>
            <w:proofErr w:type="spellEnd"/>
            <w:r w:rsidRPr="003351B2">
              <w:rPr>
                <w:lang w:val="uk-UA"/>
              </w:rPr>
              <w:t xml:space="preserve"> суглоба трьох і більше пальців;</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ампутацію на рівні основної фаланги або плюсне-фалангового суглоба одного-двох пальців;</w:t>
            </w:r>
          </w:p>
        </w:tc>
        <w:tc>
          <w:tcPr>
            <w:tcW w:w="1559" w:type="dxa"/>
          </w:tcPr>
          <w:p w:rsidR="001B4C61" w:rsidRPr="003351B2" w:rsidRDefault="001B4C61" w:rsidP="00F216FF">
            <w:pPr>
              <w:pStyle w:val="1f0"/>
              <w:widowControl/>
              <w:jc w:val="center"/>
              <w:rPr>
                <w:lang w:val="uk-UA"/>
              </w:rPr>
            </w:pPr>
            <w:r w:rsidRPr="003351B2">
              <w:rPr>
                <w:lang w:val="uk-UA"/>
              </w:rPr>
              <w:t>15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г)</w:t>
            </w:r>
          </w:p>
        </w:tc>
        <w:tc>
          <w:tcPr>
            <w:tcW w:w="8221" w:type="dxa"/>
          </w:tcPr>
          <w:p w:rsidR="001B4C61" w:rsidRPr="003351B2" w:rsidRDefault="001B4C61" w:rsidP="00F216FF">
            <w:pPr>
              <w:pStyle w:val="1f0"/>
              <w:widowControl/>
              <w:jc w:val="both"/>
              <w:rPr>
                <w:lang w:val="uk-UA"/>
              </w:rPr>
            </w:pPr>
            <w:r w:rsidRPr="003351B2">
              <w:rPr>
                <w:lang w:val="uk-UA"/>
              </w:rPr>
              <w:t>ампутацію на рівні основної фаланги або плюсне-фалангового суглоба трьох-чотирьох пальців.</w:t>
            </w:r>
          </w:p>
        </w:tc>
        <w:tc>
          <w:tcPr>
            <w:tcW w:w="1559" w:type="dxa"/>
          </w:tcPr>
          <w:p w:rsidR="001B4C61" w:rsidRPr="003351B2" w:rsidRDefault="001B4C61" w:rsidP="00F216FF">
            <w:pPr>
              <w:pStyle w:val="1f0"/>
              <w:widowControl/>
              <w:jc w:val="center"/>
              <w:rPr>
                <w:lang w:val="uk-UA"/>
              </w:rPr>
            </w:pPr>
            <w:r w:rsidRPr="003351B2">
              <w:rPr>
                <w:lang w:val="uk-UA"/>
              </w:rPr>
              <w:t>20</w:t>
            </w:r>
          </w:p>
        </w:tc>
      </w:tr>
      <w:tr w:rsidR="001B4C61" w:rsidRPr="003351B2" w:rsidTr="00F216FF">
        <w:trPr>
          <w:cantSplit/>
        </w:trPr>
        <w:tc>
          <w:tcPr>
            <w:tcW w:w="10490" w:type="dxa"/>
            <w:gridSpan w:val="3"/>
          </w:tcPr>
          <w:p w:rsidR="001B4C61" w:rsidRPr="003351B2" w:rsidRDefault="001B4C61" w:rsidP="00F216FF">
            <w:pPr>
              <w:pStyle w:val="1f0"/>
              <w:widowControl/>
              <w:jc w:val="center"/>
              <w:rPr>
                <w:b/>
                <w:lang w:val="uk-UA"/>
              </w:rPr>
            </w:pPr>
            <w:r w:rsidRPr="003351B2">
              <w:rPr>
                <w:b/>
                <w:lang w:val="uk-UA"/>
              </w:rPr>
              <w:t>РІЗНЕ</w:t>
            </w:r>
          </w:p>
        </w:tc>
      </w:tr>
      <w:tr w:rsidR="001B4C61" w:rsidRPr="003351B2"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103.</w:t>
            </w:r>
          </w:p>
        </w:tc>
        <w:tc>
          <w:tcPr>
            <w:tcW w:w="8221" w:type="dxa"/>
          </w:tcPr>
          <w:p w:rsidR="001B4C61" w:rsidRPr="003351B2" w:rsidRDefault="001B4C61" w:rsidP="00F216FF">
            <w:pPr>
              <w:pStyle w:val="1f0"/>
              <w:widowControl/>
              <w:jc w:val="both"/>
              <w:rPr>
                <w:b/>
                <w:lang w:val="uk-UA"/>
              </w:rPr>
            </w:pPr>
            <w:r w:rsidRPr="003351B2">
              <w:rPr>
                <w:b/>
                <w:lang w:val="uk-UA"/>
              </w:rPr>
              <w:t>Травматичний шок або геморагічний шок (внаслідок гострої крововтрати, пов'язаної із травмою)</w:t>
            </w:r>
          </w:p>
        </w:tc>
        <w:tc>
          <w:tcPr>
            <w:tcW w:w="1559" w:type="dxa"/>
          </w:tcPr>
          <w:p w:rsidR="001B4C61" w:rsidRPr="003351B2" w:rsidRDefault="001B4C61" w:rsidP="00F216FF">
            <w:pPr>
              <w:pStyle w:val="1f0"/>
              <w:widowControl/>
              <w:jc w:val="center"/>
              <w:rPr>
                <w:lang w:val="uk-UA"/>
              </w:rPr>
            </w:pPr>
            <w:r w:rsidRPr="003351B2">
              <w:rPr>
                <w:lang w:val="uk-UA"/>
              </w:rPr>
              <w:t>5</w:t>
            </w:r>
          </w:p>
        </w:tc>
      </w:tr>
      <w:tr w:rsidR="001B4C61" w:rsidRPr="007B2DE0"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104.</w:t>
            </w:r>
          </w:p>
        </w:tc>
        <w:tc>
          <w:tcPr>
            <w:tcW w:w="8221" w:type="dxa"/>
          </w:tcPr>
          <w:p w:rsidR="001B4C61" w:rsidRPr="003351B2" w:rsidRDefault="001B4C61" w:rsidP="00F216FF">
            <w:pPr>
              <w:pStyle w:val="1f0"/>
              <w:widowControl/>
              <w:jc w:val="both"/>
              <w:rPr>
                <w:b/>
                <w:lang w:val="uk-UA"/>
              </w:rPr>
            </w:pPr>
            <w:r w:rsidRPr="003351B2">
              <w:rPr>
                <w:b/>
                <w:lang w:val="uk-UA"/>
              </w:rPr>
              <w:t xml:space="preserve">Випадкове гостре отруєння (за винятком інфекційних захворювань, харчової </w:t>
            </w:r>
            <w:proofErr w:type="spellStart"/>
            <w:r w:rsidRPr="003351B2">
              <w:rPr>
                <w:b/>
                <w:lang w:val="uk-UA"/>
              </w:rPr>
              <w:t>токсично</w:t>
            </w:r>
            <w:proofErr w:type="spellEnd"/>
            <w:r w:rsidRPr="003351B2">
              <w:rPr>
                <w:b/>
                <w:lang w:val="uk-UA"/>
              </w:rPr>
              <w:t>-інфекції), укуси змій, отруйних комах, ураження електричним струмом (атмосферною електрикою), ботулізм, правець, що зажадало стаціонарного лікування протягом:</w:t>
            </w:r>
          </w:p>
        </w:tc>
        <w:tc>
          <w:tcPr>
            <w:tcW w:w="1559" w:type="dxa"/>
          </w:tcPr>
          <w:p w:rsidR="001B4C61" w:rsidRPr="003351B2" w:rsidRDefault="001B4C61" w:rsidP="00F216FF">
            <w:pPr>
              <w:jc w:val="center"/>
              <w:rPr>
                <w:sz w:val="20"/>
                <w:szCs w:val="20"/>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r w:rsidRPr="003351B2">
              <w:rPr>
                <w:lang w:val="uk-UA"/>
              </w:rPr>
              <w:t>6-10 днів;</w:t>
            </w:r>
          </w:p>
        </w:tc>
        <w:tc>
          <w:tcPr>
            <w:tcW w:w="1559" w:type="dxa"/>
          </w:tcPr>
          <w:p w:rsidR="001B4C61" w:rsidRPr="003351B2" w:rsidRDefault="001B4C61" w:rsidP="00F216FF">
            <w:pPr>
              <w:jc w:val="center"/>
              <w:rPr>
                <w:sz w:val="20"/>
                <w:szCs w:val="20"/>
                <w:lang w:val="uk-UA"/>
              </w:rPr>
            </w:pPr>
            <w:r w:rsidRPr="003351B2">
              <w:rPr>
                <w:sz w:val="20"/>
                <w:szCs w:val="20"/>
                <w:lang w:val="uk-UA"/>
              </w:rPr>
              <w:t>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11-20 днів;</w:t>
            </w:r>
          </w:p>
        </w:tc>
        <w:tc>
          <w:tcPr>
            <w:tcW w:w="1559" w:type="dxa"/>
          </w:tcPr>
          <w:p w:rsidR="001B4C61" w:rsidRPr="003351B2" w:rsidRDefault="001B4C61" w:rsidP="00F216FF">
            <w:pPr>
              <w:jc w:val="center"/>
              <w:rPr>
                <w:sz w:val="20"/>
                <w:szCs w:val="20"/>
                <w:lang w:val="uk-UA"/>
              </w:rPr>
            </w:pPr>
            <w:r w:rsidRPr="003351B2">
              <w:rPr>
                <w:sz w:val="20"/>
                <w:szCs w:val="20"/>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r w:rsidRPr="003351B2">
              <w:rPr>
                <w:lang w:val="uk-UA"/>
              </w:rPr>
              <w:t>21 дня й більше.</w:t>
            </w:r>
          </w:p>
        </w:tc>
        <w:tc>
          <w:tcPr>
            <w:tcW w:w="1559" w:type="dxa"/>
          </w:tcPr>
          <w:p w:rsidR="001B4C61" w:rsidRPr="003351B2" w:rsidRDefault="001B4C61" w:rsidP="00F216FF">
            <w:pPr>
              <w:jc w:val="center"/>
              <w:rPr>
                <w:sz w:val="20"/>
                <w:szCs w:val="20"/>
                <w:lang w:val="uk-UA"/>
              </w:rPr>
            </w:pPr>
            <w:r w:rsidRPr="003351B2">
              <w:rPr>
                <w:sz w:val="20"/>
                <w:szCs w:val="20"/>
                <w:lang w:val="uk-UA"/>
              </w:rPr>
              <w:t>15</w:t>
            </w:r>
          </w:p>
        </w:tc>
      </w:tr>
      <w:tr w:rsidR="001B4C61" w:rsidRPr="007B2DE0"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lastRenderedPageBreak/>
              <w:t>105.</w:t>
            </w:r>
          </w:p>
        </w:tc>
        <w:tc>
          <w:tcPr>
            <w:tcW w:w="8221" w:type="dxa"/>
          </w:tcPr>
          <w:p w:rsidR="001B4C61" w:rsidRPr="003351B2" w:rsidRDefault="001B4C61" w:rsidP="00F216FF">
            <w:pPr>
              <w:pStyle w:val="1f0"/>
              <w:widowControl/>
              <w:jc w:val="both"/>
              <w:rPr>
                <w:b/>
                <w:lang w:val="uk-UA"/>
              </w:rPr>
            </w:pPr>
            <w:r w:rsidRPr="003351B2">
              <w:rPr>
                <w:b/>
                <w:lang w:val="uk-UA"/>
              </w:rPr>
              <w:t>Параліч, що виник у результаті травми, отриманої в період страхування й зазначеної в цій Таблиці розмірів страхових виплат (в % від страхової суми у зв'язку зі страховими подіями “тілесні ушкодження в результаті нещасного випадку”) і існуючий постійно протягом не менш 6 (шести) місяців після травми:</w:t>
            </w:r>
          </w:p>
        </w:tc>
        <w:tc>
          <w:tcPr>
            <w:tcW w:w="1559" w:type="dxa"/>
          </w:tcPr>
          <w:p w:rsidR="001B4C61" w:rsidRPr="003351B2" w:rsidRDefault="001B4C61" w:rsidP="00F216FF">
            <w:pPr>
              <w:jc w:val="center"/>
              <w:rPr>
                <w:sz w:val="20"/>
                <w:szCs w:val="20"/>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proofErr w:type="spellStart"/>
            <w:r w:rsidRPr="003351B2">
              <w:rPr>
                <w:lang w:val="uk-UA"/>
              </w:rPr>
              <w:t>Моноплегія</w:t>
            </w:r>
            <w:proofErr w:type="spellEnd"/>
            <w:r w:rsidRPr="003351B2">
              <w:rPr>
                <w:lang w:val="uk-UA"/>
              </w:rPr>
              <w:t>;</w:t>
            </w:r>
          </w:p>
        </w:tc>
        <w:tc>
          <w:tcPr>
            <w:tcW w:w="1559" w:type="dxa"/>
          </w:tcPr>
          <w:p w:rsidR="001B4C61" w:rsidRPr="003351B2" w:rsidRDefault="001B4C61" w:rsidP="00F216FF">
            <w:pPr>
              <w:pStyle w:val="1f0"/>
              <w:widowControl/>
              <w:jc w:val="center"/>
              <w:rPr>
                <w:lang w:val="uk-UA"/>
              </w:rPr>
            </w:pPr>
            <w:r w:rsidRPr="003351B2">
              <w:rPr>
                <w:lang w:val="uk-UA"/>
              </w:rPr>
              <w:t>30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r w:rsidRPr="003351B2">
              <w:rPr>
                <w:lang w:val="uk-UA"/>
              </w:rPr>
              <w:t>Параплегія;</w:t>
            </w:r>
          </w:p>
        </w:tc>
        <w:tc>
          <w:tcPr>
            <w:tcW w:w="1559" w:type="dxa"/>
          </w:tcPr>
          <w:p w:rsidR="001B4C61" w:rsidRPr="003351B2" w:rsidRDefault="001B4C61" w:rsidP="00F216FF">
            <w:pPr>
              <w:pStyle w:val="1f0"/>
              <w:widowControl/>
              <w:jc w:val="center"/>
              <w:rPr>
                <w:lang w:val="uk-UA"/>
              </w:rPr>
            </w:pPr>
            <w:r w:rsidRPr="003351B2">
              <w:rPr>
                <w:lang w:val="uk-UA"/>
              </w:rPr>
              <w:t>80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proofErr w:type="spellStart"/>
            <w:r w:rsidRPr="003351B2">
              <w:rPr>
                <w:lang w:val="uk-UA"/>
              </w:rPr>
              <w:t>Тетраплегія</w:t>
            </w:r>
            <w:proofErr w:type="spellEnd"/>
            <w:r w:rsidRPr="003351B2">
              <w:rPr>
                <w:lang w:val="uk-UA"/>
              </w:rPr>
              <w:t>.</w:t>
            </w:r>
          </w:p>
        </w:tc>
        <w:tc>
          <w:tcPr>
            <w:tcW w:w="1559" w:type="dxa"/>
          </w:tcPr>
          <w:p w:rsidR="001B4C61" w:rsidRPr="003351B2" w:rsidRDefault="001B4C61" w:rsidP="00F216FF">
            <w:pPr>
              <w:pStyle w:val="1f0"/>
              <w:widowControl/>
              <w:jc w:val="center"/>
              <w:rPr>
                <w:lang w:val="uk-UA"/>
              </w:rPr>
            </w:pPr>
            <w:r w:rsidRPr="003351B2">
              <w:rPr>
                <w:lang w:val="uk-UA"/>
              </w:rPr>
              <w:t>100</w:t>
            </w:r>
          </w:p>
        </w:tc>
      </w:tr>
      <w:tr w:rsidR="001B4C61" w:rsidRPr="007B2DE0" w:rsidTr="00F216FF">
        <w:trPr>
          <w:cantSplit/>
          <w:trHeight w:val="717"/>
        </w:trPr>
        <w:tc>
          <w:tcPr>
            <w:tcW w:w="710" w:type="dxa"/>
          </w:tcPr>
          <w:p w:rsidR="001B4C61" w:rsidRPr="003351B2" w:rsidRDefault="001B4C61" w:rsidP="00F216FF">
            <w:pPr>
              <w:pStyle w:val="1f0"/>
              <w:widowControl/>
              <w:jc w:val="center"/>
              <w:rPr>
                <w:bCs/>
                <w:lang w:val="uk-UA"/>
              </w:rPr>
            </w:pPr>
          </w:p>
        </w:tc>
        <w:tc>
          <w:tcPr>
            <w:tcW w:w="8221" w:type="dxa"/>
          </w:tcPr>
          <w:p w:rsidR="001B4C61" w:rsidRPr="003351B2" w:rsidRDefault="001B4C61" w:rsidP="00F216FF">
            <w:pPr>
              <w:rPr>
                <w:sz w:val="20"/>
                <w:szCs w:val="20"/>
                <w:lang w:val="uk-UA"/>
              </w:rPr>
            </w:pPr>
            <w:r w:rsidRPr="003351B2">
              <w:rPr>
                <w:sz w:val="20"/>
                <w:szCs w:val="20"/>
                <w:lang w:val="uk-UA"/>
              </w:rPr>
              <w:t>Виплати по статті 105 здійснюються після закінчення 6 (шести) місяців постійного існування паралічів за винятком попередніх виплат по травмах ( по інших статтях цієї Таблиці), що передували виникненню ускладнень, зазначених у статті 105.</w:t>
            </w:r>
          </w:p>
        </w:tc>
        <w:tc>
          <w:tcPr>
            <w:tcW w:w="1559" w:type="dxa"/>
          </w:tcPr>
          <w:p w:rsidR="001B4C61" w:rsidRPr="003351B2" w:rsidRDefault="001B4C61" w:rsidP="00F216FF">
            <w:pPr>
              <w:jc w:val="center"/>
              <w:rPr>
                <w:sz w:val="20"/>
                <w:szCs w:val="20"/>
                <w:lang w:val="uk-UA"/>
              </w:rPr>
            </w:pPr>
          </w:p>
        </w:tc>
      </w:tr>
      <w:tr w:rsidR="001B4C61" w:rsidRPr="007B2DE0" w:rsidTr="00F216FF">
        <w:trPr>
          <w:cantSplit/>
        </w:trPr>
        <w:tc>
          <w:tcPr>
            <w:tcW w:w="710" w:type="dxa"/>
          </w:tcPr>
          <w:p w:rsidR="001B4C61" w:rsidRPr="003351B2" w:rsidRDefault="001B4C61" w:rsidP="00F216FF">
            <w:pPr>
              <w:pStyle w:val="1f0"/>
              <w:widowControl/>
              <w:jc w:val="center"/>
              <w:rPr>
                <w:b/>
                <w:lang w:val="uk-UA"/>
              </w:rPr>
            </w:pPr>
            <w:r w:rsidRPr="003351B2">
              <w:rPr>
                <w:b/>
                <w:lang w:val="uk-UA"/>
              </w:rPr>
              <w:t>106.</w:t>
            </w:r>
          </w:p>
        </w:tc>
        <w:tc>
          <w:tcPr>
            <w:tcW w:w="8221" w:type="dxa"/>
          </w:tcPr>
          <w:p w:rsidR="001B4C61" w:rsidRPr="003351B2" w:rsidRDefault="001B4C61" w:rsidP="00F216FF">
            <w:pPr>
              <w:pStyle w:val="1f0"/>
              <w:widowControl/>
              <w:jc w:val="both"/>
              <w:rPr>
                <w:b/>
                <w:lang w:val="uk-UA"/>
              </w:rPr>
            </w:pPr>
            <w:r w:rsidRPr="003351B2">
              <w:rPr>
                <w:b/>
                <w:lang w:val="uk-UA"/>
              </w:rPr>
              <w:t>Парези, що виникли в результаті травм, отриманих у період страхування й зазначених у цій Таблиці розмірів страхових виплат (в % від страхової суми у зв'язку зі страховими подіями “тілесні ушкодження в результаті нещасного випадку”) і існуючі постійно не менш 3 (трьох) місяців, але не більш 6 (шести) місяців після травми:</w:t>
            </w:r>
          </w:p>
        </w:tc>
        <w:tc>
          <w:tcPr>
            <w:tcW w:w="1559" w:type="dxa"/>
          </w:tcPr>
          <w:p w:rsidR="001B4C61" w:rsidRPr="003351B2" w:rsidRDefault="001B4C61" w:rsidP="00F216FF">
            <w:pPr>
              <w:jc w:val="center"/>
              <w:rPr>
                <w:sz w:val="20"/>
                <w:szCs w:val="20"/>
                <w:lang w:val="uk-UA"/>
              </w:rPr>
            </w:pP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jc w:val="both"/>
              <w:rPr>
                <w:lang w:val="uk-UA"/>
              </w:rPr>
            </w:pPr>
            <w:proofErr w:type="spellStart"/>
            <w:r w:rsidRPr="003351B2">
              <w:rPr>
                <w:lang w:val="uk-UA"/>
              </w:rPr>
              <w:t>Монопарез</w:t>
            </w:r>
            <w:proofErr w:type="spellEnd"/>
            <w:r w:rsidRPr="003351B2">
              <w:rPr>
                <w:lang w:val="uk-UA"/>
              </w:rPr>
              <w:t>;</w:t>
            </w:r>
          </w:p>
        </w:tc>
        <w:tc>
          <w:tcPr>
            <w:tcW w:w="1559" w:type="dxa"/>
          </w:tcPr>
          <w:p w:rsidR="001B4C61" w:rsidRPr="003351B2" w:rsidRDefault="001B4C61" w:rsidP="00F216FF">
            <w:pPr>
              <w:pStyle w:val="1f0"/>
              <w:widowControl/>
              <w:jc w:val="center"/>
              <w:rPr>
                <w:lang w:val="uk-UA"/>
              </w:rPr>
            </w:pPr>
            <w:r w:rsidRPr="003351B2">
              <w:rPr>
                <w:lang w:val="uk-UA"/>
              </w:rPr>
              <w:t>10</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jc w:val="both"/>
              <w:rPr>
                <w:lang w:val="uk-UA"/>
              </w:rPr>
            </w:pPr>
            <w:proofErr w:type="spellStart"/>
            <w:r w:rsidRPr="003351B2">
              <w:rPr>
                <w:lang w:val="uk-UA"/>
              </w:rPr>
              <w:t>Парапарез</w:t>
            </w:r>
            <w:proofErr w:type="spellEnd"/>
            <w:r w:rsidRPr="003351B2">
              <w:rPr>
                <w:lang w:val="uk-UA"/>
              </w:rPr>
              <w:t>;</w:t>
            </w:r>
          </w:p>
        </w:tc>
        <w:tc>
          <w:tcPr>
            <w:tcW w:w="1559" w:type="dxa"/>
          </w:tcPr>
          <w:p w:rsidR="001B4C61" w:rsidRPr="003351B2" w:rsidRDefault="001B4C61" w:rsidP="00F216FF">
            <w:pPr>
              <w:pStyle w:val="1f0"/>
              <w:widowControl/>
              <w:jc w:val="center"/>
              <w:rPr>
                <w:lang w:val="uk-UA"/>
              </w:rPr>
            </w:pPr>
            <w:r w:rsidRPr="003351B2">
              <w:rPr>
                <w:lang w:val="uk-UA"/>
              </w:rPr>
              <w:t>25</w:t>
            </w:r>
          </w:p>
        </w:tc>
      </w:tr>
      <w:tr w:rsidR="001B4C61" w:rsidRPr="003351B2" w:rsidTr="00F216FF">
        <w:trPr>
          <w:cantSplit/>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jc w:val="both"/>
              <w:rPr>
                <w:lang w:val="uk-UA"/>
              </w:rPr>
            </w:pPr>
            <w:proofErr w:type="spellStart"/>
            <w:r w:rsidRPr="003351B2">
              <w:rPr>
                <w:lang w:val="uk-UA"/>
              </w:rPr>
              <w:t>Тетрапарез</w:t>
            </w:r>
            <w:proofErr w:type="spellEnd"/>
            <w:r w:rsidRPr="003351B2">
              <w:rPr>
                <w:lang w:val="uk-UA"/>
              </w:rPr>
              <w:t>.</w:t>
            </w:r>
          </w:p>
        </w:tc>
        <w:tc>
          <w:tcPr>
            <w:tcW w:w="1559" w:type="dxa"/>
          </w:tcPr>
          <w:p w:rsidR="001B4C61" w:rsidRPr="003351B2" w:rsidRDefault="001B4C61" w:rsidP="00F216FF">
            <w:pPr>
              <w:pStyle w:val="1f0"/>
              <w:widowControl/>
              <w:jc w:val="center"/>
              <w:rPr>
                <w:lang w:val="uk-UA"/>
              </w:rPr>
            </w:pPr>
            <w:r w:rsidRPr="003351B2">
              <w:rPr>
                <w:lang w:val="uk-UA"/>
              </w:rPr>
              <w:t>35</w:t>
            </w:r>
          </w:p>
        </w:tc>
      </w:tr>
      <w:tr w:rsidR="001B4C61" w:rsidRPr="003351B2" w:rsidTr="00F216FF">
        <w:trPr>
          <w:cantSplit/>
          <w:trHeight w:val="20"/>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rPr>
                <w:sz w:val="20"/>
                <w:szCs w:val="20"/>
                <w:lang w:val="uk-UA"/>
              </w:rPr>
            </w:pPr>
            <w:r w:rsidRPr="003351B2">
              <w:rPr>
                <w:sz w:val="20"/>
                <w:szCs w:val="20"/>
                <w:lang w:val="uk-UA"/>
              </w:rPr>
              <w:t>Виплати по статті 106 здійснюються за винятком попередніх виплат по травмах ( по інших статтях цієї Таблиці), що передували виникненню ускладнень, зазначених у статті 106.</w:t>
            </w:r>
          </w:p>
        </w:tc>
        <w:tc>
          <w:tcPr>
            <w:tcW w:w="1559" w:type="dxa"/>
          </w:tcPr>
          <w:p w:rsidR="001B4C61" w:rsidRPr="003351B2" w:rsidRDefault="001B4C61" w:rsidP="00F216FF">
            <w:pPr>
              <w:pStyle w:val="1f0"/>
              <w:widowControl/>
              <w:jc w:val="center"/>
              <w:rPr>
                <w:lang w:val="uk-UA"/>
              </w:rPr>
            </w:pPr>
          </w:p>
        </w:tc>
      </w:tr>
      <w:tr w:rsidR="001B4C61" w:rsidRPr="003351B2" w:rsidTr="00F216FF">
        <w:trPr>
          <w:cantSplit/>
          <w:trHeight w:val="20"/>
        </w:trPr>
        <w:tc>
          <w:tcPr>
            <w:tcW w:w="710" w:type="dxa"/>
          </w:tcPr>
          <w:p w:rsidR="001B4C61" w:rsidRPr="003351B2" w:rsidRDefault="001B4C61" w:rsidP="00F216FF">
            <w:pPr>
              <w:pStyle w:val="1f0"/>
              <w:widowControl/>
              <w:jc w:val="center"/>
              <w:rPr>
                <w:lang w:val="uk-UA"/>
              </w:rPr>
            </w:pPr>
          </w:p>
        </w:tc>
        <w:tc>
          <w:tcPr>
            <w:tcW w:w="8221" w:type="dxa"/>
          </w:tcPr>
          <w:p w:rsidR="001B4C61" w:rsidRPr="003351B2" w:rsidRDefault="001B4C61" w:rsidP="00F216FF">
            <w:pPr>
              <w:jc w:val="both"/>
              <w:rPr>
                <w:sz w:val="20"/>
                <w:szCs w:val="20"/>
                <w:lang w:val="uk-UA"/>
              </w:rPr>
            </w:pPr>
            <w:r w:rsidRPr="003351B2">
              <w:rPr>
                <w:sz w:val="20"/>
                <w:szCs w:val="20"/>
                <w:lang w:val="uk-UA"/>
              </w:rPr>
              <w:t>Якщо виплати були здійснені по статті 106, а потім виникли ускладнення, перераховані в статті 105, страхова виплата здійснюється відповідно до одного з підпунктів статті 105 за винятком попередньої виплати по статті 106.</w:t>
            </w:r>
          </w:p>
        </w:tc>
        <w:tc>
          <w:tcPr>
            <w:tcW w:w="1559" w:type="dxa"/>
          </w:tcPr>
          <w:p w:rsidR="001B4C61" w:rsidRPr="003351B2" w:rsidRDefault="001B4C61" w:rsidP="00F216FF">
            <w:pPr>
              <w:jc w:val="right"/>
              <w:rPr>
                <w:sz w:val="20"/>
                <w:szCs w:val="20"/>
                <w:lang w:val="uk-UA"/>
              </w:rPr>
            </w:pPr>
          </w:p>
        </w:tc>
      </w:tr>
      <w:tr w:rsidR="001B4C61" w:rsidRPr="003351B2" w:rsidTr="00F216FF">
        <w:trPr>
          <w:cantSplit/>
          <w:trHeight w:val="20"/>
        </w:trPr>
        <w:tc>
          <w:tcPr>
            <w:tcW w:w="710" w:type="dxa"/>
          </w:tcPr>
          <w:p w:rsidR="001B4C61" w:rsidRPr="003351B2" w:rsidRDefault="001B4C61" w:rsidP="00F216FF">
            <w:pPr>
              <w:pStyle w:val="1f0"/>
              <w:widowControl/>
              <w:jc w:val="center"/>
              <w:rPr>
                <w:b/>
                <w:lang w:val="uk-UA"/>
              </w:rPr>
            </w:pPr>
            <w:r w:rsidRPr="003351B2">
              <w:rPr>
                <w:b/>
                <w:lang w:val="uk-UA"/>
              </w:rPr>
              <w:t>107.</w:t>
            </w:r>
          </w:p>
        </w:tc>
        <w:tc>
          <w:tcPr>
            <w:tcW w:w="8221" w:type="dxa"/>
          </w:tcPr>
          <w:p w:rsidR="001B4C61" w:rsidRPr="003351B2" w:rsidRDefault="001B4C61" w:rsidP="00F216FF">
            <w:pPr>
              <w:jc w:val="both"/>
              <w:rPr>
                <w:b/>
                <w:sz w:val="20"/>
                <w:szCs w:val="20"/>
                <w:lang w:val="uk-UA"/>
              </w:rPr>
            </w:pPr>
            <w:r w:rsidRPr="003351B2">
              <w:rPr>
                <w:b/>
                <w:sz w:val="20"/>
                <w:szCs w:val="20"/>
                <w:lang w:val="uk-UA" w:eastAsia="en-US"/>
              </w:rPr>
              <w:t>Вогнепальні поранення:</w:t>
            </w:r>
          </w:p>
        </w:tc>
        <w:tc>
          <w:tcPr>
            <w:tcW w:w="1559" w:type="dxa"/>
          </w:tcPr>
          <w:p w:rsidR="001B4C61" w:rsidRPr="003351B2" w:rsidRDefault="001B4C61" w:rsidP="00F216FF">
            <w:pPr>
              <w:jc w:val="right"/>
              <w:rPr>
                <w:sz w:val="20"/>
                <w:szCs w:val="20"/>
                <w:lang w:val="uk-UA"/>
              </w:rPr>
            </w:pPr>
          </w:p>
        </w:tc>
      </w:tr>
      <w:tr w:rsidR="001B4C61" w:rsidRPr="003351B2" w:rsidTr="00F216FF">
        <w:trPr>
          <w:cantSplit/>
          <w:trHeight w:val="20"/>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jc w:val="both"/>
              <w:rPr>
                <w:sz w:val="20"/>
                <w:szCs w:val="20"/>
                <w:lang w:val="uk-UA" w:eastAsia="en-US"/>
              </w:rPr>
            </w:pPr>
            <w:r w:rsidRPr="003351B2">
              <w:rPr>
                <w:sz w:val="20"/>
                <w:szCs w:val="20"/>
                <w:lang w:val="uk-UA" w:eastAsia="en-US"/>
              </w:rPr>
              <w:t>Дотичні;</w:t>
            </w:r>
          </w:p>
        </w:tc>
        <w:tc>
          <w:tcPr>
            <w:tcW w:w="1559" w:type="dxa"/>
          </w:tcPr>
          <w:p w:rsidR="001B4C61" w:rsidRPr="003351B2" w:rsidRDefault="001B4C61" w:rsidP="00F216FF">
            <w:pPr>
              <w:jc w:val="center"/>
              <w:rPr>
                <w:sz w:val="20"/>
                <w:szCs w:val="20"/>
                <w:lang w:val="uk-UA"/>
              </w:rPr>
            </w:pPr>
            <w:r w:rsidRPr="003351B2">
              <w:rPr>
                <w:sz w:val="20"/>
                <w:szCs w:val="20"/>
                <w:lang w:val="uk-UA"/>
              </w:rPr>
              <w:t>5</w:t>
            </w:r>
          </w:p>
        </w:tc>
      </w:tr>
      <w:tr w:rsidR="001B4C61" w:rsidRPr="003351B2" w:rsidTr="00F216FF">
        <w:trPr>
          <w:cantSplit/>
          <w:trHeight w:val="20"/>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jc w:val="both"/>
              <w:rPr>
                <w:sz w:val="20"/>
                <w:szCs w:val="20"/>
                <w:lang w:val="uk-UA" w:eastAsia="en-US"/>
              </w:rPr>
            </w:pPr>
            <w:r w:rsidRPr="003351B2">
              <w:rPr>
                <w:sz w:val="20"/>
                <w:szCs w:val="20"/>
                <w:lang w:val="uk-UA" w:eastAsia="en-US"/>
              </w:rPr>
              <w:t>наскрізні й сліпі поранення без ушкодження кісток, судин, внутрішніх органів;</w:t>
            </w:r>
          </w:p>
        </w:tc>
        <w:tc>
          <w:tcPr>
            <w:tcW w:w="1559" w:type="dxa"/>
          </w:tcPr>
          <w:p w:rsidR="001B4C61" w:rsidRPr="003351B2" w:rsidRDefault="001B4C61" w:rsidP="00F216FF">
            <w:pPr>
              <w:jc w:val="center"/>
              <w:rPr>
                <w:sz w:val="20"/>
                <w:szCs w:val="20"/>
                <w:lang w:val="uk-UA"/>
              </w:rPr>
            </w:pPr>
            <w:r w:rsidRPr="003351B2">
              <w:rPr>
                <w:sz w:val="20"/>
                <w:szCs w:val="20"/>
                <w:lang w:val="uk-UA"/>
              </w:rPr>
              <w:t>10</w:t>
            </w:r>
          </w:p>
        </w:tc>
      </w:tr>
      <w:tr w:rsidR="001B4C61" w:rsidRPr="003351B2" w:rsidTr="00F216FF">
        <w:trPr>
          <w:cantSplit/>
          <w:trHeight w:val="20"/>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jc w:val="both"/>
              <w:rPr>
                <w:sz w:val="20"/>
                <w:szCs w:val="20"/>
                <w:lang w:val="uk-UA" w:eastAsia="en-US"/>
              </w:rPr>
            </w:pPr>
            <w:r w:rsidRPr="003351B2">
              <w:rPr>
                <w:sz w:val="20"/>
                <w:szCs w:val="20"/>
                <w:lang w:val="uk-UA" w:eastAsia="en-US"/>
              </w:rPr>
              <w:t>вогнепальні проникаючі поранення.</w:t>
            </w:r>
          </w:p>
        </w:tc>
        <w:tc>
          <w:tcPr>
            <w:tcW w:w="1559" w:type="dxa"/>
          </w:tcPr>
          <w:p w:rsidR="001B4C61" w:rsidRPr="003351B2" w:rsidRDefault="001B4C61" w:rsidP="00F216FF">
            <w:pPr>
              <w:jc w:val="center"/>
              <w:rPr>
                <w:sz w:val="20"/>
                <w:szCs w:val="20"/>
                <w:lang w:val="uk-UA"/>
              </w:rPr>
            </w:pPr>
            <w:r w:rsidRPr="003351B2">
              <w:rPr>
                <w:sz w:val="20"/>
                <w:szCs w:val="20"/>
                <w:lang w:val="uk-UA"/>
              </w:rPr>
              <w:t>20</w:t>
            </w:r>
          </w:p>
        </w:tc>
      </w:tr>
      <w:tr w:rsidR="001B4C61" w:rsidRPr="003351B2" w:rsidTr="00F216FF">
        <w:trPr>
          <w:cantSplit/>
          <w:trHeight w:val="20"/>
        </w:trPr>
        <w:tc>
          <w:tcPr>
            <w:tcW w:w="710" w:type="dxa"/>
          </w:tcPr>
          <w:p w:rsidR="001B4C61" w:rsidRPr="003351B2" w:rsidRDefault="001B4C61" w:rsidP="00F216FF">
            <w:pPr>
              <w:pStyle w:val="1f0"/>
              <w:widowControl/>
              <w:jc w:val="center"/>
              <w:rPr>
                <w:b/>
                <w:lang w:val="uk-UA"/>
              </w:rPr>
            </w:pPr>
            <w:r w:rsidRPr="003351B2">
              <w:rPr>
                <w:b/>
                <w:lang w:val="uk-UA"/>
              </w:rPr>
              <w:t>108.</w:t>
            </w:r>
          </w:p>
        </w:tc>
        <w:tc>
          <w:tcPr>
            <w:tcW w:w="8221" w:type="dxa"/>
          </w:tcPr>
          <w:p w:rsidR="001B4C61" w:rsidRPr="003351B2" w:rsidRDefault="001B4C61" w:rsidP="00F216FF">
            <w:pPr>
              <w:jc w:val="both"/>
              <w:rPr>
                <w:b/>
                <w:sz w:val="20"/>
                <w:szCs w:val="20"/>
                <w:lang w:val="uk-UA"/>
              </w:rPr>
            </w:pPr>
            <w:r w:rsidRPr="003351B2">
              <w:rPr>
                <w:b/>
                <w:sz w:val="20"/>
                <w:szCs w:val="20"/>
                <w:lang w:val="uk-UA"/>
              </w:rPr>
              <w:t xml:space="preserve">Синдром тривалого роздавлювання ( </w:t>
            </w:r>
            <w:proofErr w:type="spellStart"/>
            <w:r w:rsidRPr="003351B2">
              <w:rPr>
                <w:b/>
                <w:sz w:val="20"/>
                <w:szCs w:val="20"/>
                <w:lang w:val="uk-UA"/>
              </w:rPr>
              <w:t>краш</w:t>
            </w:r>
            <w:proofErr w:type="spellEnd"/>
            <w:r w:rsidRPr="003351B2">
              <w:rPr>
                <w:b/>
                <w:sz w:val="20"/>
                <w:szCs w:val="20"/>
                <w:lang w:val="uk-UA"/>
              </w:rPr>
              <w:t>-синдром, травматичний токсикоз).</w:t>
            </w:r>
          </w:p>
          <w:p w:rsidR="001B4C61" w:rsidRPr="003351B2" w:rsidRDefault="001B4C61" w:rsidP="00F216FF">
            <w:pPr>
              <w:jc w:val="both"/>
              <w:rPr>
                <w:sz w:val="20"/>
                <w:szCs w:val="20"/>
                <w:lang w:val="uk-UA"/>
              </w:rPr>
            </w:pPr>
            <w:r w:rsidRPr="003351B2">
              <w:rPr>
                <w:sz w:val="20"/>
                <w:szCs w:val="20"/>
                <w:lang w:val="uk-UA"/>
              </w:rPr>
              <w:t>Якщо виплата здійснена по статті 47 «а», то страхова виплата по статті 108 не здійснюється.</w:t>
            </w:r>
          </w:p>
        </w:tc>
        <w:tc>
          <w:tcPr>
            <w:tcW w:w="1559" w:type="dxa"/>
          </w:tcPr>
          <w:p w:rsidR="001B4C61" w:rsidRPr="003351B2" w:rsidRDefault="001B4C61" w:rsidP="00F216FF">
            <w:pPr>
              <w:jc w:val="center"/>
              <w:rPr>
                <w:sz w:val="20"/>
                <w:szCs w:val="20"/>
                <w:lang w:val="uk-UA"/>
              </w:rPr>
            </w:pPr>
            <w:r w:rsidRPr="003351B2">
              <w:rPr>
                <w:sz w:val="20"/>
                <w:szCs w:val="20"/>
                <w:lang w:val="uk-UA"/>
              </w:rPr>
              <w:t>15</w:t>
            </w:r>
          </w:p>
        </w:tc>
      </w:tr>
      <w:tr w:rsidR="001B4C61" w:rsidRPr="003351B2" w:rsidTr="00F216FF">
        <w:trPr>
          <w:cantSplit/>
          <w:trHeight w:val="20"/>
        </w:trPr>
        <w:tc>
          <w:tcPr>
            <w:tcW w:w="710" w:type="dxa"/>
          </w:tcPr>
          <w:p w:rsidR="001B4C61" w:rsidRPr="003351B2" w:rsidRDefault="001B4C61" w:rsidP="00F216FF">
            <w:pPr>
              <w:pStyle w:val="1f0"/>
              <w:widowControl/>
              <w:jc w:val="center"/>
              <w:rPr>
                <w:b/>
                <w:lang w:val="uk-UA"/>
              </w:rPr>
            </w:pPr>
            <w:r w:rsidRPr="003351B2">
              <w:rPr>
                <w:b/>
                <w:lang w:val="uk-UA"/>
              </w:rPr>
              <w:t>109.</w:t>
            </w:r>
          </w:p>
        </w:tc>
        <w:tc>
          <w:tcPr>
            <w:tcW w:w="8221" w:type="dxa"/>
          </w:tcPr>
          <w:p w:rsidR="001B4C61" w:rsidRPr="003351B2" w:rsidRDefault="001B4C61" w:rsidP="00F216FF">
            <w:pPr>
              <w:jc w:val="both"/>
              <w:rPr>
                <w:b/>
                <w:sz w:val="20"/>
                <w:szCs w:val="20"/>
                <w:lang w:val="uk-UA"/>
              </w:rPr>
            </w:pPr>
            <w:r w:rsidRPr="003351B2">
              <w:rPr>
                <w:b/>
                <w:sz w:val="20"/>
                <w:szCs w:val="20"/>
                <w:lang w:val="uk-UA"/>
              </w:rPr>
              <w:t>Ушкодження (травма) молочних (грудних) залоз, що спричинило:</w:t>
            </w:r>
          </w:p>
        </w:tc>
        <w:tc>
          <w:tcPr>
            <w:tcW w:w="1559" w:type="dxa"/>
          </w:tcPr>
          <w:p w:rsidR="001B4C61" w:rsidRPr="003351B2" w:rsidRDefault="001B4C61" w:rsidP="00F216FF">
            <w:pPr>
              <w:jc w:val="right"/>
              <w:rPr>
                <w:sz w:val="20"/>
                <w:szCs w:val="20"/>
                <w:lang w:val="uk-UA"/>
              </w:rPr>
            </w:pPr>
          </w:p>
        </w:tc>
      </w:tr>
      <w:tr w:rsidR="001B4C61" w:rsidRPr="003351B2" w:rsidTr="00F216FF">
        <w:trPr>
          <w:cantSplit/>
          <w:trHeight w:val="20"/>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jc w:val="both"/>
              <w:rPr>
                <w:sz w:val="20"/>
                <w:szCs w:val="20"/>
                <w:lang w:val="uk-UA"/>
              </w:rPr>
            </w:pPr>
            <w:r w:rsidRPr="003351B2">
              <w:rPr>
                <w:sz w:val="20"/>
                <w:szCs w:val="20"/>
                <w:lang w:val="uk-UA"/>
              </w:rPr>
              <w:t>втрату (видалення) однієї залози;</w:t>
            </w:r>
          </w:p>
        </w:tc>
        <w:tc>
          <w:tcPr>
            <w:tcW w:w="1559" w:type="dxa"/>
          </w:tcPr>
          <w:p w:rsidR="001B4C61" w:rsidRPr="003351B2" w:rsidRDefault="001B4C61" w:rsidP="00F216FF">
            <w:pPr>
              <w:jc w:val="center"/>
              <w:rPr>
                <w:sz w:val="20"/>
                <w:szCs w:val="20"/>
                <w:lang w:val="uk-UA"/>
              </w:rPr>
            </w:pPr>
            <w:r w:rsidRPr="003351B2">
              <w:rPr>
                <w:sz w:val="20"/>
                <w:szCs w:val="20"/>
                <w:lang w:val="uk-UA"/>
              </w:rPr>
              <w:t>15</w:t>
            </w:r>
          </w:p>
        </w:tc>
      </w:tr>
      <w:tr w:rsidR="001B4C61" w:rsidRPr="003351B2" w:rsidTr="00F216FF">
        <w:trPr>
          <w:cantSplit/>
          <w:trHeight w:val="20"/>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jc w:val="both"/>
              <w:rPr>
                <w:sz w:val="20"/>
                <w:szCs w:val="20"/>
                <w:lang w:val="uk-UA"/>
              </w:rPr>
            </w:pPr>
            <w:r w:rsidRPr="003351B2">
              <w:rPr>
                <w:sz w:val="20"/>
                <w:szCs w:val="20"/>
                <w:lang w:val="uk-UA"/>
              </w:rPr>
              <w:t>втрату (видалення) обох залоз.</w:t>
            </w:r>
          </w:p>
        </w:tc>
        <w:tc>
          <w:tcPr>
            <w:tcW w:w="1559" w:type="dxa"/>
          </w:tcPr>
          <w:p w:rsidR="001B4C61" w:rsidRPr="003351B2" w:rsidRDefault="001B4C61" w:rsidP="00F216FF">
            <w:pPr>
              <w:jc w:val="center"/>
              <w:rPr>
                <w:sz w:val="20"/>
                <w:szCs w:val="20"/>
                <w:lang w:val="uk-UA"/>
              </w:rPr>
            </w:pPr>
            <w:r w:rsidRPr="003351B2">
              <w:rPr>
                <w:sz w:val="20"/>
                <w:szCs w:val="20"/>
                <w:lang w:val="uk-UA"/>
              </w:rPr>
              <w:t>30</w:t>
            </w:r>
          </w:p>
        </w:tc>
      </w:tr>
      <w:tr w:rsidR="001B4C61" w:rsidRPr="007B2DE0" w:rsidTr="00F216FF">
        <w:trPr>
          <w:cantSplit/>
          <w:trHeight w:val="20"/>
        </w:trPr>
        <w:tc>
          <w:tcPr>
            <w:tcW w:w="710" w:type="dxa"/>
          </w:tcPr>
          <w:p w:rsidR="001B4C61" w:rsidRPr="003351B2" w:rsidRDefault="001B4C61" w:rsidP="00F216FF">
            <w:pPr>
              <w:pStyle w:val="1f0"/>
              <w:widowControl/>
              <w:jc w:val="center"/>
              <w:rPr>
                <w:b/>
                <w:lang w:val="uk-UA"/>
              </w:rPr>
            </w:pPr>
            <w:r w:rsidRPr="003351B2">
              <w:rPr>
                <w:b/>
                <w:lang w:val="uk-UA"/>
              </w:rPr>
              <w:t>110.</w:t>
            </w:r>
          </w:p>
        </w:tc>
        <w:tc>
          <w:tcPr>
            <w:tcW w:w="8221" w:type="dxa"/>
          </w:tcPr>
          <w:p w:rsidR="001B4C61" w:rsidRPr="003351B2" w:rsidRDefault="001B4C61" w:rsidP="00F216FF">
            <w:pPr>
              <w:jc w:val="both"/>
              <w:rPr>
                <w:b/>
                <w:sz w:val="20"/>
                <w:szCs w:val="20"/>
                <w:lang w:val="uk-UA"/>
              </w:rPr>
            </w:pPr>
            <w:r w:rsidRPr="003351B2">
              <w:rPr>
                <w:b/>
                <w:sz w:val="20"/>
                <w:szCs w:val="20"/>
                <w:lang w:val="uk-UA"/>
              </w:rPr>
              <w:t>Якщо в результаті нещасного випадку, що настав у період дії договору страхування, отримане ушкодження, не передбачене цією "Таблицею", але потребує стаціонарного й (або) амбулаторного безперервного лікування в цілому не менш 7 (семи) днів, то страхова виплата  здійснюється виходячи зі строку безперервного лікування такого ушкодження:</w:t>
            </w:r>
          </w:p>
        </w:tc>
        <w:tc>
          <w:tcPr>
            <w:tcW w:w="1559" w:type="dxa"/>
          </w:tcPr>
          <w:p w:rsidR="001B4C61" w:rsidRPr="003351B2" w:rsidRDefault="001B4C61" w:rsidP="00F216FF">
            <w:pPr>
              <w:jc w:val="right"/>
              <w:rPr>
                <w:sz w:val="20"/>
                <w:szCs w:val="20"/>
                <w:lang w:val="uk-UA"/>
              </w:rPr>
            </w:pPr>
          </w:p>
        </w:tc>
      </w:tr>
      <w:tr w:rsidR="001B4C61" w:rsidRPr="003351B2" w:rsidTr="00F216FF">
        <w:trPr>
          <w:cantSplit/>
          <w:trHeight w:val="20"/>
        </w:trPr>
        <w:tc>
          <w:tcPr>
            <w:tcW w:w="710" w:type="dxa"/>
          </w:tcPr>
          <w:p w:rsidR="001B4C61" w:rsidRPr="003351B2" w:rsidRDefault="001B4C61" w:rsidP="00F216FF">
            <w:pPr>
              <w:pStyle w:val="1f0"/>
              <w:widowControl/>
              <w:jc w:val="center"/>
              <w:rPr>
                <w:lang w:val="uk-UA"/>
              </w:rPr>
            </w:pPr>
            <w:r w:rsidRPr="003351B2">
              <w:rPr>
                <w:lang w:val="uk-UA"/>
              </w:rPr>
              <w:t>а)</w:t>
            </w:r>
          </w:p>
        </w:tc>
        <w:tc>
          <w:tcPr>
            <w:tcW w:w="8221" w:type="dxa"/>
          </w:tcPr>
          <w:p w:rsidR="001B4C61" w:rsidRPr="003351B2" w:rsidRDefault="001B4C61" w:rsidP="00F216FF">
            <w:pPr>
              <w:pStyle w:val="1f0"/>
              <w:widowControl/>
              <w:rPr>
                <w:lang w:val="uk-UA"/>
              </w:rPr>
            </w:pPr>
            <w:r w:rsidRPr="003351B2">
              <w:rPr>
                <w:lang w:val="uk-UA"/>
              </w:rPr>
              <w:t>а) період безперервного амбулаторного й (або) стаціонарного лікування склав від 7 до 13  календарних днів;</w:t>
            </w:r>
          </w:p>
        </w:tc>
        <w:tc>
          <w:tcPr>
            <w:tcW w:w="1559" w:type="dxa"/>
          </w:tcPr>
          <w:p w:rsidR="001B4C61" w:rsidRPr="003351B2" w:rsidRDefault="001B4C61" w:rsidP="00F216FF">
            <w:pPr>
              <w:pStyle w:val="1f0"/>
              <w:widowControl/>
              <w:jc w:val="center"/>
              <w:rPr>
                <w:bCs/>
                <w:lang w:val="uk-UA"/>
              </w:rPr>
            </w:pPr>
            <w:r w:rsidRPr="003351B2">
              <w:rPr>
                <w:bCs/>
                <w:lang w:val="uk-UA"/>
              </w:rPr>
              <w:t>1</w:t>
            </w:r>
          </w:p>
        </w:tc>
      </w:tr>
      <w:tr w:rsidR="001B4C61" w:rsidRPr="003351B2" w:rsidTr="00F216FF">
        <w:trPr>
          <w:cantSplit/>
          <w:trHeight w:val="20"/>
        </w:trPr>
        <w:tc>
          <w:tcPr>
            <w:tcW w:w="710" w:type="dxa"/>
          </w:tcPr>
          <w:p w:rsidR="001B4C61" w:rsidRPr="003351B2" w:rsidRDefault="001B4C61" w:rsidP="00F216FF">
            <w:pPr>
              <w:pStyle w:val="1f0"/>
              <w:widowControl/>
              <w:jc w:val="center"/>
              <w:rPr>
                <w:lang w:val="uk-UA"/>
              </w:rPr>
            </w:pPr>
            <w:r w:rsidRPr="003351B2">
              <w:rPr>
                <w:lang w:val="uk-UA"/>
              </w:rPr>
              <w:t>б)</w:t>
            </w:r>
          </w:p>
        </w:tc>
        <w:tc>
          <w:tcPr>
            <w:tcW w:w="8221" w:type="dxa"/>
          </w:tcPr>
          <w:p w:rsidR="001B4C61" w:rsidRPr="003351B2" w:rsidRDefault="001B4C61" w:rsidP="00F216FF">
            <w:pPr>
              <w:pStyle w:val="1f0"/>
              <w:widowControl/>
              <w:rPr>
                <w:lang w:val="uk-UA"/>
              </w:rPr>
            </w:pPr>
            <w:r w:rsidRPr="003351B2">
              <w:rPr>
                <w:lang w:val="uk-UA"/>
              </w:rPr>
              <w:t>б) період безперервного амбулаторного й (або) стаціонарного лікування склав від 14 до 29  календарних днів і більше;</w:t>
            </w:r>
          </w:p>
        </w:tc>
        <w:tc>
          <w:tcPr>
            <w:tcW w:w="1559" w:type="dxa"/>
          </w:tcPr>
          <w:p w:rsidR="001B4C61" w:rsidRPr="003351B2" w:rsidRDefault="001B4C61" w:rsidP="00F216FF">
            <w:pPr>
              <w:pStyle w:val="1f0"/>
              <w:widowControl/>
              <w:jc w:val="center"/>
              <w:rPr>
                <w:bCs/>
                <w:lang w:val="uk-UA"/>
              </w:rPr>
            </w:pPr>
            <w:r w:rsidRPr="003351B2">
              <w:rPr>
                <w:bCs/>
                <w:lang w:val="uk-UA"/>
              </w:rPr>
              <w:t>3</w:t>
            </w:r>
          </w:p>
        </w:tc>
      </w:tr>
      <w:tr w:rsidR="001B4C61" w:rsidRPr="003351B2" w:rsidTr="00F216FF">
        <w:trPr>
          <w:cantSplit/>
          <w:trHeight w:val="20"/>
        </w:trPr>
        <w:tc>
          <w:tcPr>
            <w:tcW w:w="710" w:type="dxa"/>
          </w:tcPr>
          <w:p w:rsidR="001B4C61" w:rsidRPr="003351B2" w:rsidRDefault="001B4C61" w:rsidP="00F216FF">
            <w:pPr>
              <w:pStyle w:val="1f0"/>
              <w:widowControl/>
              <w:jc w:val="center"/>
              <w:rPr>
                <w:lang w:val="uk-UA"/>
              </w:rPr>
            </w:pPr>
            <w:r w:rsidRPr="003351B2">
              <w:rPr>
                <w:lang w:val="uk-UA"/>
              </w:rPr>
              <w:t>в)</w:t>
            </w:r>
          </w:p>
        </w:tc>
        <w:tc>
          <w:tcPr>
            <w:tcW w:w="8221" w:type="dxa"/>
          </w:tcPr>
          <w:p w:rsidR="001B4C61" w:rsidRPr="003351B2" w:rsidRDefault="001B4C61" w:rsidP="00F216FF">
            <w:pPr>
              <w:pStyle w:val="1f0"/>
              <w:widowControl/>
              <w:rPr>
                <w:lang w:val="uk-UA"/>
              </w:rPr>
            </w:pPr>
            <w:r w:rsidRPr="003351B2">
              <w:rPr>
                <w:lang w:val="uk-UA"/>
              </w:rPr>
              <w:t>в) період безперервного амбулаторного й (або) стаціонарного лікування склав від  30 календарних днів і більше.</w:t>
            </w:r>
          </w:p>
        </w:tc>
        <w:tc>
          <w:tcPr>
            <w:tcW w:w="1559" w:type="dxa"/>
          </w:tcPr>
          <w:p w:rsidR="001B4C61" w:rsidRPr="003351B2" w:rsidRDefault="001B4C61" w:rsidP="00F216FF">
            <w:pPr>
              <w:pStyle w:val="1f0"/>
              <w:widowControl/>
              <w:jc w:val="center"/>
              <w:rPr>
                <w:bCs/>
                <w:lang w:val="uk-UA"/>
              </w:rPr>
            </w:pPr>
            <w:r w:rsidRPr="003351B2">
              <w:rPr>
                <w:bCs/>
                <w:lang w:val="uk-UA"/>
              </w:rPr>
              <w:t>5</w:t>
            </w:r>
          </w:p>
        </w:tc>
      </w:tr>
    </w:tbl>
    <w:p w:rsidR="001B4C61" w:rsidRPr="003351B2" w:rsidRDefault="001B4C61" w:rsidP="001B4C61">
      <w:pPr>
        <w:ind w:firstLine="567"/>
        <w:rPr>
          <w:b/>
          <w:lang w:val="uk-UA"/>
        </w:rPr>
      </w:pPr>
      <w:bookmarkStart w:id="3" w:name="_GoBack"/>
      <w:bookmarkEnd w:id="3"/>
    </w:p>
    <w:sectPr w:rsidR="001B4C61" w:rsidRPr="003351B2" w:rsidSect="007B2DE0">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Letter Gothic">
    <w:panose1 w:val="00000000000000000000"/>
    <w:charset w:val="00"/>
    <w:family w:val="modern"/>
    <w:notTrueType/>
    <w:pitch w:val="fixed"/>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80D660"/>
    <w:lvl w:ilvl="0">
      <w:start w:val="1"/>
      <w:numFmt w:val="decimal"/>
      <w:pStyle w:val="5"/>
      <w:lvlText w:val="%1."/>
      <w:lvlJc w:val="left"/>
      <w:pPr>
        <w:tabs>
          <w:tab w:val="num" w:pos="1492"/>
        </w:tabs>
        <w:ind w:left="1492" w:hanging="360"/>
      </w:pPr>
    </w:lvl>
  </w:abstractNum>
  <w:abstractNum w:abstractNumId="1">
    <w:nsid w:val="FFFFFF7D"/>
    <w:multiLevelType w:val="singleLevel"/>
    <w:tmpl w:val="5624144A"/>
    <w:lvl w:ilvl="0">
      <w:start w:val="1"/>
      <w:numFmt w:val="decimal"/>
      <w:pStyle w:val="4"/>
      <w:lvlText w:val="%1."/>
      <w:lvlJc w:val="left"/>
      <w:pPr>
        <w:tabs>
          <w:tab w:val="num" w:pos="1209"/>
        </w:tabs>
        <w:ind w:left="1209" w:hanging="360"/>
      </w:pPr>
    </w:lvl>
  </w:abstractNum>
  <w:abstractNum w:abstractNumId="2">
    <w:nsid w:val="FFFFFF7E"/>
    <w:multiLevelType w:val="singleLevel"/>
    <w:tmpl w:val="47BA2542"/>
    <w:lvl w:ilvl="0">
      <w:start w:val="1"/>
      <w:numFmt w:val="decimal"/>
      <w:pStyle w:val="3"/>
      <w:lvlText w:val="%1."/>
      <w:lvlJc w:val="left"/>
      <w:pPr>
        <w:tabs>
          <w:tab w:val="num" w:pos="926"/>
        </w:tabs>
        <w:ind w:left="926" w:hanging="360"/>
      </w:pPr>
    </w:lvl>
  </w:abstractNum>
  <w:abstractNum w:abstractNumId="3">
    <w:nsid w:val="FFFFFF7F"/>
    <w:multiLevelType w:val="singleLevel"/>
    <w:tmpl w:val="01AEEF90"/>
    <w:lvl w:ilvl="0">
      <w:start w:val="1"/>
      <w:numFmt w:val="decimal"/>
      <w:pStyle w:val="2"/>
      <w:lvlText w:val="%1."/>
      <w:lvlJc w:val="left"/>
      <w:pPr>
        <w:tabs>
          <w:tab w:val="num" w:pos="643"/>
        </w:tabs>
        <w:ind w:left="643" w:hanging="360"/>
      </w:pPr>
    </w:lvl>
  </w:abstractNum>
  <w:abstractNum w:abstractNumId="4">
    <w:nsid w:val="FFFFFF80"/>
    <w:multiLevelType w:val="singleLevel"/>
    <w:tmpl w:val="D23CDE2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27C9AE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CA4097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18C8B3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81696D0"/>
    <w:lvl w:ilvl="0">
      <w:start w:val="1"/>
      <w:numFmt w:val="decimal"/>
      <w:pStyle w:val="a"/>
      <w:lvlText w:val="%1."/>
      <w:lvlJc w:val="left"/>
      <w:pPr>
        <w:tabs>
          <w:tab w:val="num" w:pos="360"/>
        </w:tabs>
        <w:ind w:left="360" w:hanging="360"/>
      </w:pPr>
    </w:lvl>
  </w:abstractNum>
  <w:abstractNum w:abstractNumId="9">
    <w:nsid w:val="FFFFFF89"/>
    <w:multiLevelType w:val="singleLevel"/>
    <w:tmpl w:val="6536586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596CE05C"/>
    <w:lvl w:ilvl="0">
      <w:numFmt w:val="decimal"/>
      <w:lvlText w:val="*"/>
      <w:lvlJc w:val="left"/>
    </w:lvl>
  </w:abstractNum>
  <w:abstractNum w:abstractNumId="11">
    <w:nsid w:val="00055BF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0C94A6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2897BF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4D91B65"/>
    <w:multiLevelType w:val="hybridMultilevel"/>
    <w:tmpl w:val="6E2AD6C8"/>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50426C2"/>
    <w:multiLevelType w:val="multilevel"/>
    <w:tmpl w:val="6BEEF390"/>
    <w:lvl w:ilvl="0">
      <w:start w:val="1"/>
      <w:numFmt w:val="decimal"/>
      <w:lvlText w:val="%1."/>
      <w:lvlJc w:val="left"/>
      <w:pPr>
        <w:tabs>
          <w:tab w:val="num" w:pos="1653"/>
        </w:tabs>
        <w:ind w:left="1653" w:hanging="945"/>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6">
    <w:nsid w:val="08292B1C"/>
    <w:multiLevelType w:val="singleLevel"/>
    <w:tmpl w:val="0DE681D2"/>
    <w:lvl w:ilvl="0">
      <w:start w:val="1"/>
      <w:numFmt w:val="decimal"/>
      <w:lvlText w:val="%1."/>
      <w:legacy w:legacy="1" w:legacySpace="0" w:legacyIndent="240"/>
      <w:lvlJc w:val="left"/>
      <w:rPr>
        <w:rFonts w:ascii="Times New Roman" w:hAnsi="Times New Roman" w:hint="default"/>
      </w:rPr>
    </w:lvl>
  </w:abstractNum>
  <w:abstractNum w:abstractNumId="17">
    <w:nsid w:val="08FC6A2D"/>
    <w:multiLevelType w:val="multilevel"/>
    <w:tmpl w:val="041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0A4F291C"/>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0CEE2DA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0E8414D8"/>
    <w:multiLevelType w:val="multilevel"/>
    <w:tmpl w:val="4CB8837A"/>
    <w:lvl w:ilvl="0">
      <w:start w:val="1"/>
      <w:numFmt w:val="decimal"/>
      <w:lvlText w:val="%1."/>
      <w:lvlJc w:val="left"/>
      <w:pPr>
        <w:tabs>
          <w:tab w:val="num" w:pos="540"/>
        </w:tabs>
        <w:ind w:left="540" w:hanging="540"/>
      </w:pPr>
      <w:rPr>
        <w:rFonts w:hint="default"/>
      </w:rPr>
    </w:lvl>
    <w:lvl w:ilvl="1">
      <w:start w:val="1"/>
      <w:numFmt w:val="decimal"/>
      <w:pStyle w:val="21"/>
      <w:lvlText w:val="%1.%2."/>
      <w:lvlJc w:val="left"/>
      <w:pPr>
        <w:tabs>
          <w:tab w:val="num" w:pos="1287"/>
        </w:tabs>
        <w:ind w:left="823" w:hanging="256"/>
      </w:pPr>
      <w:rPr>
        <w:rFonts w:hint="default"/>
      </w:rPr>
    </w:lvl>
    <w:lvl w:ilvl="2">
      <w:start w:val="1"/>
      <w:numFmt w:val="decimal"/>
      <w:lvlText w:val="%1.%2.%3."/>
      <w:lvlJc w:val="left"/>
      <w:pPr>
        <w:tabs>
          <w:tab w:val="num" w:pos="1780"/>
        </w:tabs>
        <w:ind w:left="0" w:firstLine="106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1">
    <w:nsid w:val="10A1178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111E699A"/>
    <w:multiLevelType w:val="hybridMultilevel"/>
    <w:tmpl w:val="CAD4D9DC"/>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18A1FD4"/>
    <w:multiLevelType w:val="singleLevel"/>
    <w:tmpl w:val="A1F6D09A"/>
    <w:lvl w:ilvl="0">
      <w:start w:val="1"/>
      <w:numFmt w:val="decimal"/>
      <w:lvlText w:val="%1."/>
      <w:legacy w:legacy="1" w:legacySpace="0" w:legacyIndent="260"/>
      <w:lvlJc w:val="left"/>
      <w:rPr>
        <w:rFonts w:ascii="Times New Roman" w:hAnsi="Times New Roman" w:hint="default"/>
      </w:rPr>
    </w:lvl>
  </w:abstractNum>
  <w:abstractNum w:abstractNumId="24">
    <w:nsid w:val="11AC28A4"/>
    <w:multiLevelType w:val="singleLevel"/>
    <w:tmpl w:val="EF4CC920"/>
    <w:lvl w:ilvl="0">
      <w:start w:val="1"/>
      <w:numFmt w:val="decimal"/>
      <w:lvlText w:val="%1."/>
      <w:legacy w:legacy="1" w:legacySpace="0" w:legacyIndent="226"/>
      <w:lvlJc w:val="left"/>
      <w:rPr>
        <w:rFonts w:ascii="Times New Roman" w:hAnsi="Times New Roman" w:hint="default"/>
      </w:rPr>
    </w:lvl>
  </w:abstractNum>
  <w:abstractNum w:abstractNumId="25">
    <w:nsid w:val="139B5735"/>
    <w:multiLevelType w:val="multilevel"/>
    <w:tmpl w:val="D602BF8E"/>
    <w:styleLink w:val="UDNUM"/>
    <w:lvl w:ilvl="0">
      <w:start w:val="1"/>
      <w:numFmt w:val="none"/>
      <w:suff w:val="nothing"/>
      <w:lvlText w:val=""/>
      <w:lvlJc w:val="left"/>
      <w:pPr>
        <w:ind w:left="2556" w:hanging="432"/>
      </w:pPr>
      <w:rPr>
        <w:rFonts w:hint="default"/>
      </w:rPr>
    </w:lvl>
    <w:lvl w:ilvl="1">
      <w:start w:val="1"/>
      <w:numFmt w:val="decimal"/>
      <w:lvlText w:val="%1%2."/>
      <w:lvlJc w:val="left"/>
      <w:pPr>
        <w:tabs>
          <w:tab w:val="num" w:pos="2700"/>
        </w:tabs>
        <w:ind w:left="2700" w:hanging="576"/>
      </w:pPr>
      <w:rPr>
        <w:rFonts w:hint="default"/>
        <w:b/>
        <w:sz w:val="24"/>
        <w:szCs w:val="24"/>
      </w:rPr>
    </w:lvl>
    <w:lvl w:ilvl="2">
      <w:start w:val="1"/>
      <w:numFmt w:val="decimal"/>
      <w:lvlText w:val="%1%2.%3."/>
      <w:lvlJc w:val="left"/>
      <w:pPr>
        <w:tabs>
          <w:tab w:val="num" w:pos="2844"/>
        </w:tabs>
        <w:ind w:left="2844" w:hanging="720"/>
      </w:pPr>
      <w:rPr>
        <w:rFonts w:hint="default"/>
        <w:b w:val="0"/>
      </w:rPr>
    </w:lvl>
    <w:lvl w:ilvl="3">
      <w:start w:val="1"/>
      <w:numFmt w:val="decimal"/>
      <w:lvlText w:val="%1%2.%3.%4."/>
      <w:lvlJc w:val="left"/>
      <w:pPr>
        <w:tabs>
          <w:tab w:val="num" w:pos="2988"/>
        </w:tabs>
        <w:ind w:left="2988" w:hanging="864"/>
      </w:pPr>
      <w:rPr>
        <w:rFonts w:hint="default"/>
        <w:b w:val="0"/>
      </w:rPr>
    </w:lvl>
    <w:lvl w:ilvl="4">
      <w:start w:val="1"/>
      <w:numFmt w:val="bullet"/>
      <w:lvlText w:val=""/>
      <w:lvlJc w:val="left"/>
      <w:pPr>
        <w:tabs>
          <w:tab w:val="num" w:pos="3132"/>
        </w:tabs>
        <w:ind w:left="3132" w:hanging="1008"/>
      </w:pPr>
      <w:rPr>
        <w:rFonts w:ascii="Symbol" w:hAnsi="Symbol" w:hint="default"/>
        <w:color w:val="000000"/>
      </w:rPr>
    </w:lvl>
    <w:lvl w:ilvl="5">
      <w:start w:val="1"/>
      <w:numFmt w:val="decimal"/>
      <w:lvlText w:val="%1.%2.%3.%4.%5.%6"/>
      <w:lvlJc w:val="left"/>
      <w:pPr>
        <w:tabs>
          <w:tab w:val="num" w:pos="3276"/>
        </w:tabs>
        <w:ind w:left="3276" w:hanging="1152"/>
      </w:pPr>
      <w:rPr>
        <w:rFonts w:hint="default"/>
      </w:rPr>
    </w:lvl>
    <w:lvl w:ilvl="6">
      <w:start w:val="1"/>
      <w:numFmt w:val="decimal"/>
      <w:lvlText w:val="%1.%2.%3.%4.%5.%6.%7"/>
      <w:lvlJc w:val="left"/>
      <w:pPr>
        <w:tabs>
          <w:tab w:val="num" w:pos="3420"/>
        </w:tabs>
        <w:ind w:left="3420" w:hanging="1296"/>
      </w:pPr>
      <w:rPr>
        <w:rFonts w:hint="default"/>
      </w:rPr>
    </w:lvl>
    <w:lvl w:ilvl="7">
      <w:start w:val="1"/>
      <w:numFmt w:val="decimal"/>
      <w:lvlText w:val="%1.%2.%3.%4.%5.%6.%7.%8"/>
      <w:lvlJc w:val="left"/>
      <w:pPr>
        <w:tabs>
          <w:tab w:val="num" w:pos="3564"/>
        </w:tabs>
        <w:ind w:left="3564" w:hanging="1440"/>
      </w:pPr>
      <w:rPr>
        <w:rFonts w:hint="default"/>
      </w:rPr>
    </w:lvl>
    <w:lvl w:ilvl="8">
      <w:start w:val="1"/>
      <w:numFmt w:val="decimal"/>
      <w:lvlText w:val="%1.%2.%3.%4.%5.%6.%7.%8.%9"/>
      <w:lvlJc w:val="left"/>
      <w:pPr>
        <w:tabs>
          <w:tab w:val="num" w:pos="3708"/>
        </w:tabs>
        <w:ind w:left="3708" w:hanging="1584"/>
      </w:pPr>
      <w:rPr>
        <w:rFonts w:hint="default"/>
      </w:rPr>
    </w:lvl>
  </w:abstractNum>
  <w:abstractNum w:abstractNumId="26">
    <w:nsid w:val="13CC3B4C"/>
    <w:multiLevelType w:val="multilevel"/>
    <w:tmpl w:val="3C889CB0"/>
    <w:styleLink w:val="1"/>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5.%2.%3."/>
      <w:lvlJc w:val="left"/>
      <w:pPr>
        <w:tabs>
          <w:tab w:val="num" w:pos="720"/>
        </w:tabs>
        <w:ind w:left="720" w:hanging="720"/>
      </w:pPr>
      <w:rPr>
        <w:rFonts w:hint="default"/>
        <w:b/>
      </w:rPr>
    </w:lvl>
    <w:lvl w:ilvl="3">
      <w:start w:val="1"/>
      <w:numFmt w:val="decimal"/>
      <w:lvlText w:val="5.%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15052571"/>
    <w:multiLevelType w:val="multilevel"/>
    <w:tmpl w:val="F0269630"/>
    <w:styleLink w:val="CurrentList1"/>
    <w:lvl w:ilvl="0">
      <w:start w:val="1"/>
      <w:numFmt w:val="none"/>
      <w:isLgl/>
      <w:suff w:val="nothing"/>
      <w:lvlText w:val=""/>
      <w:lvlJc w:val="left"/>
      <w:pPr>
        <w:ind w:left="432" w:hanging="432"/>
      </w:pPr>
      <w:rPr>
        <w:rFonts w:hint="default"/>
      </w:rPr>
    </w:lvl>
    <w:lvl w:ilvl="1">
      <w:start w:val="1"/>
      <w:numFmt w:val="decimal"/>
      <w:isLgl/>
      <w:lvlText w:val="%1%2."/>
      <w:lvlJc w:val="left"/>
      <w:pPr>
        <w:tabs>
          <w:tab w:val="num" w:pos="576"/>
        </w:tabs>
        <w:ind w:left="576" w:hanging="576"/>
      </w:pPr>
      <w:rPr>
        <w:rFonts w:ascii="Verdana" w:hAnsi="Verdana"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2">
      <w:start w:val="1"/>
      <w:numFmt w:val="decimal"/>
      <w:isLgl/>
      <w:lvlText w:val="%1%2.%3."/>
      <w:lvlJc w:val="left"/>
      <w:pPr>
        <w:tabs>
          <w:tab w:val="num" w:pos="0"/>
        </w:tabs>
        <w:ind w:left="720" w:hanging="720"/>
      </w:pPr>
      <w:rPr>
        <w:rFonts w:hint="default"/>
        <w:b/>
      </w:rPr>
    </w:lvl>
    <w:lvl w:ilvl="3">
      <w:start w:val="1"/>
      <w:numFmt w:val="decimal"/>
      <w:isLgl/>
      <w:suff w:val="space"/>
      <w:lvlText w:val="%1%2.%3.%4."/>
      <w:lvlJc w:val="left"/>
      <w:pPr>
        <w:ind w:left="864" w:hanging="864"/>
      </w:pPr>
      <w:rPr>
        <w:rFonts w:ascii="Verdana" w:hAnsi="Verdana"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16"/>
        <w:u w:val="none"/>
        <w:vertAlign w:val="baseline"/>
        <w:em w:val="none"/>
      </w:rPr>
    </w:lvl>
    <w:lvl w:ilvl="4">
      <w:start w:val="1"/>
      <w:numFmt w:val="bullet"/>
      <w:suff w:val="space"/>
      <w:lvlText w:val=""/>
      <w:lvlJc w:val="left"/>
      <w:pPr>
        <w:ind w:left="1008" w:hanging="1008"/>
      </w:pPr>
      <w:rPr>
        <w:rFonts w:ascii="Symbol" w:hAnsi="Symbol" w:hint="default"/>
        <w:color w:val="00000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16515C82"/>
    <w:multiLevelType w:val="hybridMultilevel"/>
    <w:tmpl w:val="73DC5A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657437C"/>
    <w:multiLevelType w:val="multilevel"/>
    <w:tmpl w:val="BC0C9ACC"/>
    <w:lvl w:ilvl="0">
      <w:start w:val="1"/>
      <w:numFmt w:val="decimal"/>
      <w:lvlText w:val="%1."/>
      <w:lvlJc w:val="left"/>
      <w:pPr>
        <w:tabs>
          <w:tab w:val="num" w:pos="1653"/>
        </w:tabs>
        <w:ind w:left="1653" w:hanging="945"/>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0">
    <w:nsid w:val="1AFE46EE"/>
    <w:multiLevelType w:val="singleLevel"/>
    <w:tmpl w:val="A94C322C"/>
    <w:lvl w:ilvl="0">
      <w:start w:val="1"/>
      <w:numFmt w:val="decimal"/>
      <w:lvlText w:val="%1."/>
      <w:legacy w:legacy="1" w:legacySpace="0" w:legacyIndent="255"/>
      <w:lvlJc w:val="left"/>
      <w:rPr>
        <w:rFonts w:ascii="Times New Roman" w:hAnsi="Times New Roman" w:hint="default"/>
      </w:rPr>
    </w:lvl>
  </w:abstractNum>
  <w:abstractNum w:abstractNumId="31">
    <w:nsid w:val="1C790E7B"/>
    <w:multiLevelType w:val="hybridMultilevel"/>
    <w:tmpl w:val="948AFCB2"/>
    <w:lvl w:ilvl="0" w:tplc="FFFFFFF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F3E56E4"/>
    <w:multiLevelType w:val="hybridMultilevel"/>
    <w:tmpl w:val="429853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4AE70BA"/>
    <w:multiLevelType w:val="multilevel"/>
    <w:tmpl w:val="0422001F"/>
    <w:styleLink w:val="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24D530EA"/>
    <w:multiLevelType w:val="multilevel"/>
    <w:tmpl w:val="F5BCBEC2"/>
    <w:lvl w:ilvl="0">
      <w:start w:val="1"/>
      <w:numFmt w:val="decimal"/>
      <w:lvlText w:val="%1."/>
      <w:legacy w:legacy="1" w:legacySpace="0" w:legacyIndent="255"/>
      <w:lvlJc w:val="left"/>
      <w:rPr>
        <w:rFonts w:ascii="Times New Roman" w:hAnsi="Times New Roman"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35">
    <w:nsid w:val="25BC4ACB"/>
    <w:multiLevelType w:val="singleLevel"/>
    <w:tmpl w:val="AA46F28E"/>
    <w:lvl w:ilvl="0">
      <w:start w:val="1"/>
      <w:numFmt w:val="decimal"/>
      <w:lvlText w:val="%1."/>
      <w:legacy w:legacy="1" w:legacySpace="0" w:legacyIndent="259"/>
      <w:lvlJc w:val="left"/>
      <w:rPr>
        <w:rFonts w:ascii="Times New Roman" w:hAnsi="Times New Roman" w:hint="default"/>
        <w:b w:val="0"/>
      </w:rPr>
    </w:lvl>
  </w:abstractNum>
  <w:abstractNum w:abstractNumId="36">
    <w:nsid w:val="25EC154C"/>
    <w:multiLevelType w:val="singleLevel"/>
    <w:tmpl w:val="7ABE50DA"/>
    <w:lvl w:ilvl="0">
      <w:start w:val="2"/>
      <w:numFmt w:val="decimal"/>
      <w:lvlText w:val="%1."/>
      <w:legacy w:legacy="1" w:legacySpace="0" w:legacyIndent="245"/>
      <w:lvlJc w:val="left"/>
      <w:rPr>
        <w:rFonts w:ascii="Times New Roman" w:hAnsi="Times New Roman" w:hint="default"/>
      </w:rPr>
    </w:lvl>
  </w:abstractNum>
  <w:abstractNum w:abstractNumId="37">
    <w:nsid w:val="25FA33C7"/>
    <w:multiLevelType w:val="hybridMultilevel"/>
    <w:tmpl w:val="07E8A7D6"/>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A746C31"/>
    <w:multiLevelType w:val="hybridMultilevel"/>
    <w:tmpl w:val="DAFEFB0A"/>
    <w:lvl w:ilvl="0" w:tplc="07989478">
      <w:start w:val="1"/>
      <w:numFmt w:val="decimal"/>
      <w:lvlText w:val="%1."/>
      <w:lvlJc w:val="left"/>
      <w:pPr>
        <w:tabs>
          <w:tab w:val="num" w:pos="720"/>
        </w:tabs>
        <w:ind w:left="720" w:hanging="360"/>
      </w:pPr>
      <w:rPr>
        <w:rFonts w:hint="default"/>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C224456"/>
    <w:multiLevelType w:val="multilevel"/>
    <w:tmpl w:val="F0269630"/>
    <w:styleLink w:val="CurrentList2"/>
    <w:lvl w:ilvl="0">
      <w:start w:val="1"/>
      <w:numFmt w:val="none"/>
      <w:isLgl/>
      <w:suff w:val="nothing"/>
      <w:lvlText w:val=""/>
      <w:lvlJc w:val="left"/>
      <w:pPr>
        <w:ind w:left="432" w:hanging="432"/>
      </w:pPr>
      <w:rPr>
        <w:rFonts w:hint="default"/>
      </w:rPr>
    </w:lvl>
    <w:lvl w:ilvl="1">
      <w:start w:val="1"/>
      <w:numFmt w:val="decimal"/>
      <w:isLgl/>
      <w:lvlText w:val="%1%2."/>
      <w:lvlJc w:val="left"/>
      <w:pPr>
        <w:tabs>
          <w:tab w:val="num" w:pos="576"/>
        </w:tabs>
        <w:ind w:left="576" w:hanging="576"/>
      </w:pPr>
      <w:rPr>
        <w:rFonts w:ascii="Verdana" w:hAnsi="Verdana"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2">
      <w:start w:val="1"/>
      <w:numFmt w:val="decimal"/>
      <w:isLgl/>
      <w:lvlText w:val="%1%2.%3."/>
      <w:lvlJc w:val="left"/>
      <w:pPr>
        <w:tabs>
          <w:tab w:val="num" w:pos="0"/>
        </w:tabs>
        <w:ind w:left="720" w:hanging="720"/>
      </w:pPr>
      <w:rPr>
        <w:rFonts w:hint="default"/>
        <w:b/>
      </w:rPr>
    </w:lvl>
    <w:lvl w:ilvl="3">
      <w:start w:val="1"/>
      <w:numFmt w:val="decimal"/>
      <w:isLgl/>
      <w:suff w:val="space"/>
      <w:lvlText w:val="%1%2.%3.%4."/>
      <w:lvlJc w:val="left"/>
      <w:pPr>
        <w:ind w:left="864" w:hanging="864"/>
      </w:pPr>
      <w:rPr>
        <w:rFonts w:ascii="Verdana" w:hAnsi="Verdana"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16"/>
        <w:u w:val="none"/>
        <w:vertAlign w:val="baseline"/>
        <w:em w:val="none"/>
      </w:rPr>
    </w:lvl>
    <w:lvl w:ilvl="4">
      <w:start w:val="1"/>
      <w:numFmt w:val="bullet"/>
      <w:suff w:val="space"/>
      <w:lvlText w:val=""/>
      <w:lvlJc w:val="left"/>
      <w:pPr>
        <w:ind w:left="1008" w:hanging="1008"/>
      </w:pPr>
      <w:rPr>
        <w:rFonts w:ascii="Symbol" w:hAnsi="Symbol" w:hint="default"/>
        <w:color w:val="00000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2CFD0F7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2E90187B"/>
    <w:multiLevelType w:val="hybridMultilevel"/>
    <w:tmpl w:val="1F72DFFC"/>
    <w:lvl w:ilvl="0" w:tplc="FFFFFFF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05D2B7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317F246B"/>
    <w:multiLevelType w:val="hybridMultilevel"/>
    <w:tmpl w:val="C70C900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32B764F4"/>
    <w:multiLevelType w:val="hybridMultilevel"/>
    <w:tmpl w:val="3AA415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32BE70D4"/>
    <w:multiLevelType w:val="hybridMultilevel"/>
    <w:tmpl w:val="40A0C31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5FF3D16"/>
    <w:multiLevelType w:val="multilevel"/>
    <w:tmpl w:val="F976CED4"/>
    <w:lvl w:ilvl="0">
      <w:start w:val="1"/>
      <w:numFmt w:val="decimal"/>
      <w:lvlText w:val="%1."/>
      <w:legacy w:legacy="1" w:legacySpace="0" w:legacyIndent="292"/>
      <w:lvlJc w:val="left"/>
      <w:rPr>
        <w:rFonts w:ascii="Times New Roman" w:hAnsi="Times New Roman"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47">
    <w:nsid w:val="36ED6F71"/>
    <w:multiLevelType w:val="hybridMultilevel"/>
    <w:tmpl w:val="49A24A92"/>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E9A6CA1"/>
    <w:multiLevelType w:val="hybridMultilevel"/>
    <w:tmpl w:val="57AA98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3F2B14B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nsid w:val="434452C5"/>
    <w:multiLevelType w:val="multilevel"/>
    <w:tmpl w:val="D354B4A8"/>
    <w:styleLink w:val="MyNUM"/>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447C09E7"/>
    <w:multiLevelType w:val="hybridMultilevel"/>
    <w:tmpl w:val="528E9314"/>
    <w:lvl w:ilvl="0" w:tplc="A112B1E8">
      <w:start w:val="1"/>
      <w:numFmt w:val="decimal"/>
      <w:lvlText w:val="%1."/>
      <w:lvlJc w:val="left"/>
      <w:pPr>
        <w:tabs>
          <w:tab w:val="num" w:pos="720"/>
        </w:tabs>
        <w:ind w:left="720" w:hanging="360"/>
      </w:pPr>
      <w:rPr>
        <w:rFonts w:hint="default"/>
        <w:lang w:val="uk-UA"/>
      </w:rPr>
    </w:lvl>
    <w:lvl w:ilvl="1" w:tplc="ADD8E1EA" w:tentative="1">
      <w:start w:val="1"/>
      <w:numFmt w:val="lowerLetter"/>
      <w:lvlText w:val="%2."/>
      <w:lvlJc w:val="left"/>
      <w:pPr>
        <w:tabs>
          <w:tab w:val="num" w:pos="1440"/>
        </w:tabs>
        <w:ind w:left="1440" w:hanging="360"/>
      </w:pPr>
    </w:lvl>
    <w:lvl w:ilvl="2" w:tplc="55F85DE4" w:tentative="1">
      <w:start w:val="1"/>
      <w:numFmt w:val="lowerRoman"/>
      <w:lvlText w:val="%3."/>
      <w:lvlJc w:val="right"/>
      <w:pPr>
        <w:tabs>
          <w:tab w:val="num" w:pos="2160"/>
        </w:tabs>
        <w:ind w:left="2160" w:hanging="180"/>
      </w:pPr>
    </w:lvl>
    <w:lvl w:ilvl="3" w:tplc="88F4602E" w:tentative="1">
      <w:start w:val="1"/>
      <w:numFmt w:val="decimal"/>
      <w:lvlText w:val="%4."/>
      <w:lvlJc w:val="left"/>
      <w:pPr>
        <w:tabs>
          <w:tab w:val="num" w:pos="2880"/>
        </w:tabs>
        <w:ind w:left="2880" w:hanging="360"/>
      </w:pPr>
    </w:lvl>
    <w:lvl w:ilvl="4" w:tplc="286E85E0" w:tentative="1">
      <w:start w:val="1"/>
      <w:numFmt w:val="lowerLetter"/>
      <w:lvlText w:val="%5."/>
      <w:lvlJc w:val="left"/>
      <w:pPr>
        <w:tabs>
          <w:tab w:val="num" w:pos="3600"/>
        </w:tabs>
        <w:ind w:left="3600" w:hanging="360"/>
      </w:pPr>
    </w:lvl>
    <w:lvl w:ilvl="5" w:tplc="6106B336" w:tentative="1">
      <w:start w:val="1"/>
      <w:numFmt w:val="lowerRoman"/>
      <w:lvlText w:val="%6."/>
      <w:lvlJc w:val="right"/>
      <w:pPr>
        <w:tabs>
          <w:tab w:val="num" w:pos="4320"/>
        </w:tabs>
        <w:ind w:left="4320" w:hanging="180"/>
      </w:pPr>
    </w:lvl>
    <w:lvl w:ilvl="6" w:tplc="97A2B220" w:tentative="1">
      <w:start w:val="1"/>
      <w:numFmt w:val="decimal"/>
      <w:lvlText w:val="%7."/>
      <w:lvlJc w:val="left"/>
      <w:pPr>
        <w:tabs>
          <w:tab w:val="num" w:pos="5040"/>
        </w:tabs>
        <w:ind w:left="5040" w:hanging="360"/>
      </w:pPr>
    </w:lvl>
    <w:lvl w:ilvl="7" w:tplc="FD00733A" w:tentative="1">
      <w:start w:val="1"/>
      <w:numFmt w:val="lowerLetter"/>
      <w:lvlText w:val="%8."/>
      <w:lvlJc w:val="left"/>
      <w:pPr>
        <w:tabs>
          <w:tab w:val="num" w:pos="5760"/>
        </w:tabs>
        <w:ind w:left="5760" w:hanging="360"/>
      </w:pPr>
    </w:lvl>
    <w:lvl w:ilvl="8" w:tplc="D9984E80" w:tentative="1">
      <w:start w:val="1"/>
      <w:numFmt w:val="lowerRoman"/>
      <w:lvlText w:val="%9."/>
      <w:lvlJc w:val="right"/>
      <w:pPr>
        <w:tabs>
          <w:tab w:val="num" w:pos="6480"/>
        </w:tabs>
        <w:ind w:left="6480" w:hanging="180"/>
      </w:pPr>
    </w:lvl>
  </w:abstractNum>
  <w:abstractNum w:abstractNumId="52">
    <w:nsid w:val="45C72790"/>
    <w:multiLevelType w:val="hybridMultilevel"/>
    <w:tmpl w:val="05840FB6"/>
    <w:lvl w:ilvl="0" w:tplc="079894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8E66DA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4A560E81"/>
    <w:multiLevelType w:val="multilevel"/>
    <w:tmpl w:val="63B0C2E4"/>
    <w:lvl w:ilvl="0">
      <w:start w:val="1"/>
      <w:numFmt w:val="none"/>
      <w:lvlText w:val=""/>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b w:val="0"/>
        <w:sz w:val="24"/>
        <w:szCs w:val="24"/>
      </w:rPr>
    </w:lvl>
    <w:lvl w:ilvl="2">
      <w:start w:val="1"/>
      <w:numFmt w:val="decimal"/>
      <w:pStyle w:val="31"/>
      <w:lvlText w:val="%1%2.%3."/>
      <w:lvlJc w:val="left"/>
      <w:pPr>
        <w:tabs>
          <w:tab w:val="num" w:pos="1146"/>
        </w:tabs>
        <w:ind w:left="1146" w:hanging="720"/>
      </w:pPr>
      <w:rPr>
        <w:rFonts w:hint="default"/>
        <w:b w:val="0"/>
        <w:sz w:val="24"/>
        <w:szCs w:val="24"/>
      </w:rPr>
    </w:lvl>
    <w:lvl w:ilvl="3">
      <w:start w:val="1"/>
      <w:numFmt w:val="decimal"/>
      <w:pStyle w:val="41"/>
      <w:lvlText w:val="%1%2.%3.%4."/>
      <w:lvlJc w:val="left"/>
      <w:pPr>
        <w:tabs>
          <w:tab w:val="num" w:pos="10079"/>
        </w:tabs>
        <w:ind w:left="10079" w:hanging="864"/>
      </w:pPr>
      <w:rPr>
        <w:rFonts w:hint="default"/>
        <w:b w:val="0"/>
        <w:color w:val="000000"/>
      </w:rPr>
    </w:lvl>
    <w:lvl w:ilvl="4">
      <w:start w:val="1"/>
      <w:numFmt w:val="bullet"/>
      <w:pStyle w:val="51"/>
      <w:lvlText w:val=""/>
      <w:lvlJc w:val="left"/>
      <w:pPr>
        <w:tabs>
          <w:tab w:val="num" w:pos="1008"/>
        </w:tabs>
        <w:ind w:left="1008" w:hanging="1008"/>
      </w:pPr>
      <w:rPr>
        <w:rFonts w:ascii="Symbol" w:hAnsi="Symbol" w:hint="default"/>
        <w:color w:val="000000"/>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nsid w:val="4A626440"/>
    <w:multiLevelType w:val="hybridMultilevel"/>
    <w:tmpl w:val="6D9C5CFA"/>
    <w:lvl w:ilvl="0" w:tplc="2A485790">
      <w:start w:val="1"/>
      <w:numFmt w:val="decimal"/>
      <w:lvlText w:val="%1."/>
      <w:lvlJc w:val="left"/>
      <w:pPr>
        <w:tabs>
          <w:tab w:val="num" w:pos="720"/>
        </w:tabs>
        <w:ind w:left="720" w:hanging="360"/>
      </w:pPr>
      <w:rPr>
        <w:rFonts w:hint="default"/>
      </w:rPr>
    </w:lvl>
    <w:lvl w:ilvl="1" w:tplc="834EE8EC" w:tentative="1">
      <w:start w:val="1"/>
      <w:numFmt w:val="lowerLetter"/>
      <w:lvlText w:val="%2."/>
      <w:lvlJc w:val="left"/>
      <w:pPr>
        <w:tabs>
          <w:tab w:val="num" w:pos="1440"/>
        </w:tabs>
        <w:ind w:left="1440" w:hanging="360"/>
      </w:pPr>
    </w:lvl>
    <w:lvl w:ilvl="2" w:tplc="48240AC0" w:tentative="1">
      <w:start w:val="1"/>
      <w:numFmt w:val="lowerRoman"/>
      <w:lvlText w:val="%3."/>
      <w:lvlJc w:val="right"/>
      <w:pPr>
        <w:tabs>
          <w:tab w:val="num" w:pos="2160"/>
        </w:tabs>
        <w:ind w:left="2160" w:hanging="180"/>
      </w:pPr>
    </w:lvl>
    <w:lvl w:ilvl="3" w:tplc="A9C44726" w:tentative="1">
      <w:start w:val="1"/>
      <w:numFmt w:val="decimal"/>
      <w:lvlText w:val="%4."/>
      <w:lvlJc w:val="left"/>
      <w:pPr>
        <w:tabs>
          <w:tab w:val="num" w:pos="2880"/>
        </w:tabs>
        <w:ind w:left="2880" w:hanging="360"/>
      </w:pPr>
    </w:lvl>
    <w:lvl w:ilvl="4" w:tplc="F55C71E8" w:tentative="1">
      <w:start w:val="1"/>
      <w:numFmt w:val="lowerLetter"/>
      <w:lvlText w:val="%5."/>
      <w:lvlJc w:val="left"/>
      <w:pPr>
        <w:tabs>
          <w:tab w:val="num" w:pos="3600"/>
        </w:tabs>
        <w:ind w:left="3600" w:hanging="360"/>
      </w:pPr>
    </w:lvl>
    <w:lvl w:ilvl="5" w:tplc="37067124" w:tentative="1">
      <w:start w:val="1"/>
      <w:numFmt w:val="lowerRoman"/>
      <w:lvlText w:val="%6."/>
      <w:lvlJc w:val="right"/>
      <w:pPr>
        <w:tabs>
          <w:tab w:val="num" w:pos="4320"/>
        </w:tabs>
        <w:ind w:left="4320" w:hanging="180"/>
      </w:pPr>
    </w:lvl>
    <w:lvl w:ilvl="6" w:tplc="F2BCCBF0" w:tentative="1">
      <w:start w:val="1"/>
      <w:numFmt w:val="decimal"/>
      <w:lvlText w:val="%7."/>
      <w:lvlJc w:val="left"/>
      <w:pPr>
        <w:tabs>
          <w:tab w:val="num" w:pos="5040"/>
        </w:tabs>
        <w:ind w:left="5040" w:hanging="360"/>
      </w:pPr>
    </w:lvl>
    <w:lvl w:ilvl="7" w:tplc="2B3CE21C" w:tentative="1">
      <w:start w:val="1"/>
      <w:numFmt w:val="lowerLetter"/>
      <w:lvlText w:val="%8."/>
      <w:lvlJc w:val="left"/>
      <w:pPr>
        <w:tabs>
          <w:tab w:val="num" w:pos="5760"/>
        </w:tabs>
        <w:ind w:left="5760" w:hanging="360"/>
      </w:pPr>
    </w:lvl>
    <w:lvl w:ilvl="8" w:tplc="C95674C0" w:tentative="1">
      <w:start w:val="1"/>
      <w:numFmt w:val="lowerRoman"/>
      <w:lvlText w:val="%9."/>
      <w:lvlJc w:val="right"/>
      <w:pPr>
        <w:tabs>
          <w:tab w:val="num" w:pos="6480"/>
        </w:tabs>
        <w:ind w:left="6480" w:hanging="180"/>
      </w:pPr>
    </w:lvl>
  </w:abstractNum>
  <w:abstractNum w:abstractNumId="56">
    <w:nsid w:val="4A7521CA"/>
    <w:multiLevelType w:val="multilevel"/>
    <w:tmpl w:val="9CB09FD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4A752E8A"/>
    <w:multiLevelType w:val="hybridMultilevel"/>
    <w:tmpl w:val="DAFEFB0A"/>
    <w:lvl w:ilvl="0" w:tplc="06DC9EB8">
      <w:start w:val="1"/>
      <w:numFmt w:val="decimal"/>
      <w:lvlText w:val="%1."/>
      <w:lvlJc w:val="left"/>
      <w:pPr>
        <w:tabs>
          <w:tab w:val="num" w:pos="720"/>
        </w:tabs>
        <w:ind w:left="720" w:hanging="360"/>
      </w:pPr>
      <w:rPr>
        <w:rFonts w:hint="default"/>
        <w:lang w:val="uk-UA"/>
      </w:rPr>
    </w:lvl>
    <w:lvl w:ilvl="1" w:tplc="94C4C2CE" w:tentative="1">
      <w:start w:val="1"/>
      <w:numFmt w:val="lowerLetter"/>
      <w:lvlText w:val="%2."/>
      <w:lvlJc w:val="left"/>
      <w:pPr>
        <w:tabs>
          <w:tab w:val="num" w:pos="1440"/>
        </w:tabs>
        <w:ind w:left="1440" w:hanging="360"/>
      </w:pPr>
    </w:lvl>
    <w:lvl w:ilvl="2" w:tplc="F5EE346E" w:tentative="1">
      <w:start w:val="1"/>
      <w:numFmt w:val="lowerRoman"/>
      <w:lvlText w:val="%3."/>
      <w:lvlJc w:val="right"/>
      <w:pPr>
        <w:tabs>
          <w:tab w:val="num" w:pos="2160"/>
        </w:tabs>
        <w:ind w:left="2160" w:hanging="180"/>
      </w:pPr>
    </w:lvl>
    <w:lvl w:ilvl="3" w:tplc="CBF290BA" w:tentative="1">
      <w:start w:val="1"/>
      <w:numFmt w:val="decimal"/>
      <w:lvlText w:val="%4."/>
      <w:lvlJc w:val="left"/>
      <w:pPr>
        <w:tabs>
          <w:tab w:val="num" w:pos="2880"/>
        </w:tabs>
        <w:ind w:left="2880" w:hanging="360"/>
      </w:pPr>
    </w:lvl>
    <w:lvl w:ilvl="4" w:tplc="AE8CCE72" w:tentative="1">
      <w:start w:val="1"/>
      <w:numFmt w:val="lowerLetter"/>
      <w:lvlText w:val="%5."/>
      <w:lvlJc w:val="left"/>
      <w:pPr>
        <w:tabs>
          <w:tab w:val="num" w:pos="3600"/>
        </w:tabs>
        <w:ind w:left="3600" w:hanging="360"/>
      </w:pPr>
    </w:lvl>
    <w:lvl w:ilvl="5" w:tplc="90CA3AC6" w:tentative="1">
      <w:start w:val="1"/>
      <w:numFmt w:val="lowerRoman"/>
      <w:lvlText w:val="%6."/>
      <w:lvlJc w:val="right"/>
      <w:pPr>
        <w:tabs>
          <w:tab w:val="num" w:pos="4320"/>
        </w:tabs>
        <w:ind w:left="4320" w:hanging="180"/>
      </w:pPr>
    </w:lvl>
    <w:lvl w:ilvl="6" w:tplc="2E2E273A" w:tentative="1">
      <w:start w:val="1"/>
      <w:numFmt w:val="decimal"/>
      <w:lvlText w:val="%7."/>
      <w:lvlJc w:val="left"/>
      <w:pPr>
        <w:tabs>
          <w:tab w:val="num" w:pos="5040"/>
        </w:tabs>
        <w:ind w:left="5040" w:hanging="360"/>
      </w:pPr>
    </w:lvl>
    <w:lvl w:ilvl="7" w:tplc="52482EDE" w:tentative="1">
      <w:start w:val="1"/>
      <w:numFmt w:val="lowerLetter"/>
      <w:lvlText w:val="%8."/>
      <w:lvlJc w:val="left"/>
      <w:pPr>
        <w:tabs>
          <w:tab w:val="num" w:pos="5760"/>
        </w:tabs>
        <w:ind w:left="5760" w:hanging="360"/>
      </w:pPr>
    </w:lvl>
    <w:lvl w:ilvl="8" w:tplc="4A38B99A" w:tentative="1">
      <w:start w:val="1"/>
      <w:numFmt w:val="lowerRoman"/>
      <w:lvlText w:val="%9."/>
      <w:lvlJc w:val="right"/>
      <w:pPr>
        <w:tabs>
          <w:tab w:val="num" w:pos="6480"/>
        </w:tabs>
        <w:ind w:left="6480" w:hanging="180"/>
      </w:pPr>
    </w:lvl>
  </w:abstractNum>
  <w:abstractNum w:abstractNumId="58">
    <w:nsid w:val="4B302D97"/>
    <w:multiLevelType w:val="multilevel"/>
    <w:tmpl w:val="5B509D14"/>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4815"/>
        </w:tabs>
        <w:ind w:left="4815" w:hanging="121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9">
    <w:nsid w:val="4B47343C"/>
    <w:multiLevelType w:val="hybridMultilevel"/>
    <w:tmpl w:val="528E9314"/>
    <w:lvl w:ilvl="0" w:tplc="3B8E1B12">
      <w:start w:val="1"/>
      <w:numFmt w:val="decimal"/>
      <w:lvlText w:val="%1."/>
      <w:lvlJc w:val="left"/>
      <w:pPr>
        <w:tabs>
          <w:tab w:val="num" w:pos="720"/>
        </w:tabs>
        <w:ind w:left="720" w:hanging="360"/>
      </w:pPr>
      <w:rPr>
        <w:rFonts w:hint="default"/>
        <w:lang w:val="uk-UA"/>
      </w:rPr>
    </w:lvl>
    <w:lvl w:ilvl="1" w:tplc="C7F212A4" w:tentative="1">
      <w:start w:val="1"/>
      <w:numFmt w:val="lowerLetter"/>
      <w:lvlText w:val="%2."/>
      <w:lvlJc w:val="left"/>
      <w:pPr>
        <w:tabs>
          <w:tab w:val="num" w:pos="1440"/>
        </w:tabs>
        <w:ind w:left="1440" w:hanging="360"/>
      </w:pPr>
    </w:lvl>
    <w:lvl w:ilvl="2" w:tplc="6DB67802" w:tentative="1">
      <w:start w:val="1"/>
      <w:numFmt w:val="lowerRoman"/>
      <w:lvlText w:val="%3."/>
      <w:lvlJc w:val="right"/>
      <w:pPr>
        <w:tabs>
          <w:tab w:val="num" w:pos="2160"/>
        </w:tabs>
        <w:ind w:left="2160" w:hanging="180"/>
      </w:pPr>
    </w:lvl>
    <w:lvl w:ilvl="3" w:tplc="544C4C72" w:tentative="1">
      <w:start w:val="1"/>
      <w:numFmt w:val="decimal"/>
      <w:lvlText w:val="%4."/>
      <w:lvlJc w:val="left"/>
      <w:pPr>
        <w:tabs>
          <w:tab w:val="num" w:pos="2880"/>
        </w:tabs>
        <w:ind w:left="2880" w:hanging="360"/>
      </w:pPr>
    </w:lvl>
    <w:lvl w:ilvl="4" w:tplc="488EE134" w:tentative="1">
      <w:start w:val="1"/>
      <w:numFmt w:val="lowerLetter"/>
      <w:lvlText w:val="%5."/>
      <w:lvlJc w:val="left"/>
      <w:pPr>
        <w:tabs>
          <w:tab w:val="num" w:pos="3600"/>
        </w:tabs>
        <w:ind w:left="3600" w:hanging="360"/>
      </w:pPr>
    </w:lvl>
    <w:lvl w:ilvl="5" w:tplc="35C29F8A" w:tentative="1">
      <w:start w:val="1"/>
      <w:numFmt w:val="lowerRoman"/>
      <w:lvlText w:val="%6."/>
      <w:lvlJc w:val="right"/>
      <w:pPr>
        <w:tabs>
          <w:tab w:val="num" w:pos="4320"/>
        </w:tabs>
        <w:ind w:left="4320" w:hanging="180"/>
      </w:pPr>
    </w:lvl>
    <w:lvl w:ilvl="6" w:tplc="0612267E" w:tentative="1">
      <w:start w:val="1"/>
      <w:numFmt w:val="decimal"/>
      <w:lvlText w:val="%7."/>
      <w:lvlJc w:val="left"/>
      <w:pPr>
        <w:tabs>
          <w:tab w:val="num" w:pos="5040"/>
        </w:tabs>
        <w:ind w:left="5040" w:hanging="360"/>
      </w:pPr>
    </w:lvl>
    <w:lvl w:ilvl="7" w:tplc="0E14917A" w:tentative="1">
      <w:start w:val="1"/>
      <w:numFmt w:val="lowerLetter"/>
      <w:lvlText w:val="%8."/>
      <w:lvlJc w:val="left"/>
      <w:pPr>
        <w:tabs>
          <w:tab w:val="num" w:pos="5760"/>
        </w:tabs>
        <w:ind w:left="5760" w:hanging="360"/>
      </w:pPr>
    </w:lvl>
    <w:lvl w:ilvl="8" w:tplc="7A54888A" w:tentative="1">
      <w:start w:val="1"/>
      <w:numFmt w:val="lowerRoman"/>
      <w:lvlText w:val="%9."/>
      <w:lvlJc w:val="right"/>
      <w:pPr>
        <w:tabs>
          <w:tab w:val="num" w:pos="6480"/>
        </w:tabs>
        <w:ind w:left="6480" w:hanging="180"/>
      </w:pPr>
    </w:lvl>
  </w:abstractNum>
  <w:abstractNum w:abstractNumId="60">
    <w:nsid w:val="51877F1E"/>
    <w:multiLevelType w:val="singleLevel"/>
    <w:tmpl w:val="CB5625F6"/>
    <w:lvl w:ilvl="0">
      <w:start w:val="1"/>
      <w:numFmt w:val="decimal"/>
      <w:lvlText w:val="%1."/>
      <w:legacy w:legacy="1" w:legacySpace="0" w:legacyIndent="297"/>
      <w:lvlJc w:val="left"/>
      <w:rPr>
        <w:rFonts w:ascii="Times New Roman" w:hAnsi="Times New Roman" w:hint="default"/>
      </w:rPr>
    </w:lvl>
  </w:abstractNum>
  <w:abstractNum w:abstractNumId="61">
    <w:nsid w:val="54E9341D"/>
    <w:multiLevelType w:val="multilevel"/>
    <w:tmpl w:val="5B509D14"/>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4815"/>
        </w:tabs>
        <w:ind w:left="4815" w:hanging="121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2">
    <w:nsid w:val="57231EAB"/>
    <w:multiLevelType w:val="multilevel"/>
    <w:tmpl w:val="854C54FC"/>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58B25F98"/>
    <w:multiLevelType w:val="multilevel"/>
    <w:tmpl w:val="7D3CE66A"/>
    <w:lvl w:ilvl="0">
      <w:start w:val="1"/>
      <w:numFmt w:val="decimal"/>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64">
    <w:nsid w:val="593A4A89"/>
    <w:multiLevelType w:val="hybridMultilevel"/>
    <w:tmpl w:val="1EB42548"/>
    <w:lvl w:ilvl="0" w:tplc="2C90FA56">
      <w:start w:val="1"/>
      <w:numFmt w:val="decimal"/>
      <w:lvlText w:val="%1."/>
      <w:lvlJc w:val="left"/>
      <w:pPr>
        <w:tabs>
          <w:tab w:val="num" w:pos="720"/>
        </w:tabs>
        <w:ind w:left="720" w:hanging="360"/>
      </w:pPr>
      <w:rPr>
        <w:b w:val="0"/>
      </w:rPr>
    </w:lvl>
    <w:lvl w:ilvl="1" w:tplc="6238758E" w:tentative="1">
      <w:start w:val="1"/>
      <w:numFmt w:val="lowerLetter"/>
      <w:lvlText w:val="%2."/>
      <w:lvlJc w:val="left"/>
      <w:pPr>
        <w:tabs>
          <w:tab w:val="num" w:pos="1440"/>
        </w:tabs>
        <w:ind w:left="1440" w:hanging="360"/>
      </w:pPr>
    </w:lvl>
    <w:lvl w:ilvl="2" w:tplc="6A5E2DCE" w:tentative="1">
      <w:start w:val="1"/>
      <w:numFmt w:val="lowerRoman"/>
      <w:lvlText w:val="%3."/>
      <w:lvlJc w:val="right"/>
      <w:pPr>
        <w:tabs>
          <w:tab w:val="num" w:pos="2160"/>
        </w:tabs>
        <w:ind w:left="2160" w:hanging="180"/>
      </w:pPr>
    </w:lvl>
    <w:lvl w:ilvl="3" w:tplc="7CE2638C" w:tentative="1">
      <w:start w:val="1"/>
      <w:numFmt w:val="decimal"/>
      <w:lvlText w:val="%4."/>
      <w:lvlJc w:val="left"/>
      <w:pPr>
        <w:tabs>
          <w:tab w:val="num" w:pos="2880"/>
        </w:tabs>
        <w:ind w:left="2880" w:hanging="360"/>
      </w:pPr>
    </w:lvl>
    <w:lvl w:ilvl="4" w:tplc="7FB6CA1E" w:tentative="1">
      <w:start w:val="1"/>
      <w:numFmt w:val="lowerLetter"/>
      <w:lvlText w:val="%5."/>
      <w:lvlJc w:val="left"/>
      <w:pPr>
        <w:tabs>
          <w:tab w:val="num" w:pos="3600"/>
        </w:tabs>
        <w:ind w:left="3600" w:hanging="360"/>
      </w:pPr>
    </w:lvl>
    <w:lvl w:ilvl="5" w:tplc="5B8A1072" w:tentative="1">
      <w:start w:val="1"/>
      <w:numFmt w:val="lowerRoman"/>
      <w:lvlText w:val="%6."/>
      <w:lvlJc w:val="right"/>
      <w:pPr>
        <w:tabs>
          <w:tab w:val="num" w:pos="4320"/>
        </w:tabs>
        <w:ind w:left="4320" w:hanging="180"/>
      </w:pPr>
    </w:lvl>
    <w:lvl w:ilvl="6" w:tplc="28DA8190" w:tentative="1">
      <w:start w:val="1"/>
      <w:numFmt w:val="decimal"/>
      <w:lvlText w:val="%7."/>
      <w:lvlJc w:val="left"/>
      <w:pPr>
        <w:tabs>
          <w:tab w:val="num" w:pos="5040"/>
        </w:tabs>
        <w:ind w:left="5040" w:hanging="360"/>
      </w:pPr>
    </w:lvl>
    <w:lvl w:ilvl="7" w:tplc="EDD47AB6" w:tentative="1">
      <w:start w:val="1"/>
      <w:numFmt w:val="lowerLetter"/>
      <w:lvlText w:val="%8."/>
      <w:lvlJc w:val="left"/>
      <w:pPr>
        <w:tabs>
          <w:tab w:val="num" w:pos="5760"/>
        </w:tabs>
        <w:ind w:left="5760" w:hanging="360"/>
      </w:pPr>
    </w:lvl>
    <w:lvl w:ilvl="8" w:tplc="0A606084" w:tentative="1">
      <w:start w:val="1"/>
      <w:numFmt w:val="lowerRoman"/>
      <w:lvlText w:val="%9."/>
      <w:lvlJc w:val="right"/>
      <w:pPr>
        <w:tabs>
          <w:tab w:val="num" w:pos="6480"/>
        </w:tabs>
        <w:ind w:left="6480" w:hanging="180"/>
      </w:pPr>
    </w:lvl>
  </w:abstractNum>
  <w:abstractNum w:abstractNumId="65">
    <w:nsid w:val="59F55954"/>
    <w:multiLevelType w:val="hybridMultilevel"/>
    <w:tmpl w:val="A0CAF68C"/>
    <w:lvl w:ilvl="0" w:tplc="FFFFFFFF">
      <w:start w:val="1"/>
      <w:numFmt w:val="decimal"/>
      <w:lvlText w:val="%1."/>
      <w:lvlJc w:val="left"/>
      <w:pPr>
        <w:tabs>
          <w:tab w:val="num" w:pos="418"/>
        </w:tabs>
        <w:ind w:left="418" w:hanging="360"/>
      </w:pPr>
      <w:rPr>
        <w:rFonts w:hint="default"/>
      </w:rPr>
    </w:lvl>
    <w:lvl w:ilvl="1" w:tplc="FFFFFFFF" w:tentative="1">
      <w:start w:val="1"/>
      <w:numFmt w:val="lowerLetter"/>
      <w:lvlText w:val="%2."/>
      <w:lvlJc w:val="left"/>
      <w:pPr>
        <w:tabs>
          <w:tab w:val="num" w:pos="1138"/>
        </w:tabs>
        <w:ind w:left="1138" w:hanging="360"/>
      </w:pPr>
    </w:lvl>
    <w:lvl w:ilvl="2" w:tplc="FFFFFFFF" w:tentative="1">
      <w:start w:val="1"/>
      <w:numFmt w:val="lowerRoman"/>
      <w:lvlText w:val="%3."/>
      <w:lvlJc w:val="right"/>
      <w:pPr>
        <w:tabs>
          <w:tab w:val="num" w:pos="1858"/>
        </w:tabs>
        <w:ind w:left="1858" w:hanging="180"/>
      </w:pPr>
    </w:lvl>
    <w:lvl w:ilvl="3" w:tplc="FFFFFFFF" w:tentative="1">
      <w:start w:val="1"/>
      <w:numFmt w:val="decimal"/>
      <w:lvlText w:val="%4."/>
      <w:lvlJc w:val="left"/>
      <w:pPr>
        <w:tabs>
          <w:tab w:val="num" w:pos="2578"/>
        </w:tabs>
        <w:ind w:left="2578" w:hanging="360"/>
      </w:pPr>
    </w:lvl>
    <w:lvl w:ilvl="4" w:tplc="FFFFFFFF" w:tentative="1">
      <w:start w:val="1"/>
      <w:numFmt w:val="lowerLetter"/>
      <w:lvlText w:val="%5."/>
      <w:lvlJc w:val="left"/>
      <w:pPr>
        <w:tabs>
          <w:tab w:val="num" w:pos="3298"/>
        </w:tabs>
        <w:ind w:left="3298" w:hanging="360"/>
      </w:pPr>
    </w:lvl>
    <w:lvl w:ilvl="5" w:tplc="FFFFFFFF" w:tentative="1">
      <w:start w:val="1"/>
      <w:numFmt w:val="lowerRoman"/>
      <w:lvlText w:val="%6."/>
      <w:lvlJc w:val="right"/>
      <w:pPr>
        <w:tabs>
          <w:tab w:val="num" w:pos="4018"/>
        </w:tabs>
        <w:ind w:left="4018" w:hanging="180"/>
      </w:pPr>
    </w:lvl>
    <w:lvl w:ilvl="6" w:tplc="FFFFFFFF" w:tentative="1">
      <w:start w:val="1"/>
      <w:numFmt w:val="decimal"/>
      <w:lvlText w:val="%7."/>
      <w:lvlJc w:val="left"/>
      <w:pPr>
        <w:tabs>
          <w:tab w:val="num" w:pos="4738"/>
        </w:tabs>
        <w:ind w:left="4738" w:hanging="360"/>
      </w:pPr>
    </w:lvl>
    <w:lvl w:ilvl="7" w:tplc="FFFFFFFF" w:tentative="1">
      <w:start w:val="1"/>
      <w:numFmt w:val="lowerLetter"/>
      <w:lvlText w:val="%8."/>
      <w:lvlJc w:val="left"/>
      <w:pPr>
        <w:tabs>
          <w:tab w:val="num" w:pos="5458"/>
        </w:tabs>
        <w:ind w:left="5458" w:hanging="360"/>
      </w:pPr>
    </w:lvl>
    <w:lvl w:ilvl="8" w:tplc="FFFFFFFF" w:tentative="1">
      <w:start w:val="1"/>
      <w:numFmt w:val="lowerRoman"/>
      <w:lvlText w:val="%9."/>
      <w:lvlJc w:val="right"/>
      <w:pPr>
        <w:tabs>
          <w:tab w:val="num" w:pos="6178"/>
        </w:tabs>
        <w:ind w:left="6178" w:hanging="180"/>
      </w:pPr>
    </w:lvl>
  </w:abstractNum>
  <w:abstractNum w:abstractNumId="66">
    <w:nsid w:val="5BC56EA7"/>
    <w:multiLevelType w:val="hybridMultilevel"/>
    <w:tmpl w:val="B7A6F426"/>
    <w:lvl w:ilvl="0" w:tplc="68B4431C">
      <w:start w:val="1"/>
      <w:numFmt w:val="decimal"/>
      <w:lvlText w:val="%1."/>
      <w:lvlJc w:val="left"/>
      <w:pPr>
        <w:tabs>
          <w:tab w:val="num" w:pos="720"/>
        </w:tabs>
        <w:ind w:left="720" w:hanging="360"/>
      </w:pPr>
    </w:lvl>
    <w:lvl w:ilvl="1" w:tplc="F6640A5A" w:tentative="1">
      <w:start w:val="1"/>
      <w:numFmt w:val="lowerLetter"/>
      <w:lvlText w:val="%2."/>
      <w:lvlJc w:val="left"/>
      <w:pPr>
        <w:tabs>
          <w:tab w:val="num" w:pos="1440"/>
        </w:tabs>
        <w:ind w:left="1440" w:hanging="360"/>
      </w:pPr>
    </w:lvl>
    <w:lvl w:ilvl="2" w:tplc="65EA55B0" w:tentative="1">
      <w:start w:val="1"/>
      <w:numFmt w:val="lowerRoman"/>
      <w:lvlText w:val="%3."/>
      <w:lvlJc w:val="right"/>
      <w:pPr>
        <w:tabs>
          <w:tab w:val="num" w:pos="2160"/>
        </w:tabs>
        <w:ind w:left="2160" w:hanging="180"/>
      </w:pPr>
    </w:lvl>
    <w:lvl w:ilvl="3" w:tplc="B8669430" w:tentative="1">
      <w:start w:val="1"/>
      <w:numFmt w:val="decimal"/>
      <w:lvlText w:val="%4."/>
      <w:lvlJc w:val="left"/>
      <w:pPr>
        <w:tabs>
          <w:tab w:val="num" w:pos="2880"/>
        </w:tabs>
        <w:ind w:left="2880" w:hanging="360"/>
      </w:pPr>
    </w:lvl>
    <w:lvl w:ilvl="4" w:tplc="9044166E" w:tentative="1">
      <w:start w:val="1"/>
      <w:numFmt w:val="lowerLetter"/>
      <w:lvlText w:val="%5."/>
      <w:lvlJc w:val="left"/>
      <w:pPr>
        <w:tabs>
          <w:tab w:val="num" w:pos="3600"/>
        </w:tabs>
        <w:ind w:left="3600" w:hanging="360"/>
      </w:pPr>
    </w:lvl>
    <w:lvl w:ilvl="5" w:tplc="E612DD72" w:tentative="1">
      <w:start w:val="1"/>
      <w:numFmt w:val="lowerRoman"/>
      <w:lvlText w:val="%6."/>
      <w:lvlJc w:val="right"/>
      <w:pPr>
        <w:tabs>
          <w:tab w:val="num" w:pos="4320"/>
        </w:tabs>
        <w:ind w:left="4320" w:hanging="180"/>
      </w:pPr>
    </w:lvl>
    <w:lvl w:ilvl="6" w:tplc="1A5A2CD6" w:tentative="1">
      <w:start w:val="1"/>
      <w:numFmt w:val="decimal"/>
      <w:lvlText w:val="%7."/>
      <w:lvlJc w:val="left"/>
      <w:pPr>
        <w:tabs>
          <w:tab w:val="num" w:pos="5040"/>
        </w:tabs>
        <w:ind w:left="5040" w:hanging="360"/>
      </w:pPr>
    </w:lvl>
    <w:lvl w:ilvl="7" w:tplc="63067BC8" w:tentative="1">
      <w:start w:val="1"/>
      <w:numFmt w:val="lowerLetter"/>
      <w:lvlText w:val="%8."/>
      <w:lvlJc w:val="left"/>
      <w:pPr>
        <w:tabs>
          <w:tab w:val="num" w:pos="5760"/>
        </w:tabs>
        <w:ind w:left="5760" w:hanging="360"/>
      </w:pPr>
    </w:lvl>
    <w:lvl w:ilvl="8" w:tplc="25DA6B70" w:tentative="1">
      <w:start w:val="1"/>
      <w:numFmt w:val="lowerRoman"/>
      <w:lvlText w:val="%9."/>
      <w:lvlJc w:val="right"/>
      <w:pPr>
        <w:tabs>
          <w:tab w:val="num" w:pos="6480"/>
        </w:tabs>
        <w:ind w:left="6480" w:hanging="180"/>
      </w:pPr>
    </w:lvl>
  </w:abstractNum>
  <w:abstractNum w:abstractNumId="67">
    <w:nsid w:val="5D315EF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611B2334"/>
    <w:multiLevelType w:val="singleLevel"/>
    <w:tmpl w:val="8746F896"/>
    <w:lvl w:ilvl="0">
      <w:start w:val="1"/>
      <w:numFmt w:val="decimal"/>
      <w:lvlText w:val="%1."/>
      <w:legacy w:legacy="1" w:legacySpace="0" w:legacyIndent="230"/>
      <w:lvlJc w:val="left"/>
      <w:rPr>
        <w:rFonts w:ascii="Times New Roman" w:hAnsi="Times New Roman" w:hint="default"/>
      </w:rPr>
    </w:lvl>
  </w:abstractNum>
  <w:abstractNum w:abstractNumId="69">
    <w:nsid w:val="61D97C2A"/>
    <w:multiLevelType w:val="hybridMultilevel"/>
    <w:tmpl w:val="8EDC1212"/>
    <w:lvl w:ilvl="0" w:tplc="FFFFFFFF">
      <w:start w:val="1"/>
      <w:numFmt w:val="bullet"/>
      <w:lvlText w:val=""/>
      <w:lvlJc w:val="left"/>
      <w:pPr>
        <w:tabs>
          <w:tab w:val="num" w:pos="691"/>
        </w:tabs>
        <w:ind w:left="691" w:hanging="360"/>
      </w:pPr>
      <w:rPr>
        <w:rFonts w:ascii="Symbol" w:hAnsi="Symbol" w:hint="default"/>
      </w:rPr>
    </w:lvl>
    <w:lvl w:ilvl="1" w:tplc="FFFFFFFF" w:tentative="1">
      <w:start w:val="1"/>
      <w:numFmt w:val="bullet"/>
      <w:lvlText w:val="o"/>
      <w:lvlJc w:val="left"/>
      <w:pPr>
        <w:tabs>
          <w:tab w:val="num" w:pos="1411"/>
        </w:tabs>
        <w:ind w:left="1411" w:hanging="360"/>
      </w:pPr>
      <w:rPr>
        <w:rFonts w:ascii="Courier New" w:hAnsi="Courier New" w:cs="Tahoma" w:hint="default"/>
      </w:rPr>
    </w:lvl>
    <w:lvl w:ilvl="2" w:tplc="FFFFFFFF" w:tentative="1">
      <w:start w:val="1"/>
      <w:numFmt w:val="bullet"/>
      <w:lvlText w:val=""/>
      <w:lvlJc w:val="left"/>
      <w:pPr>
        <w:tabs>
          <w:tab w:val="num" w:pos="2131"/>
        </w:tabs>
        <w:ind w:left="2131" w:hanging="360"/>
      </w:pPr>
      <w:rPr>
        <w:rFonts w:ascii="Wingdings" w:hAnsi="Wingdings" w:hint="default"/>
      </w:rPr>
    </w:lvl>
    <w:lvl w:ilvl="3" w:tplc="FFFFFFFF" w:tentative="1">
      <w:start w:val="1"/>
      <w:numFmt w:val="bullet"/>
      <w:lvlText w:val=""/>
      <w:lvlJc w:val="left"/>
      <w:pPr>
        <w:tabs>
          <w:tab w:val="num" w:pos="2851"/>
        </w:tabs>
        <w:ind w:left="2851" w:hanging="360"/>
      </w:pPr>
      <w:rPr>
        <w:rFonts w:ascii="Symbol" w:hAnsi="Symbol" w:hint="default"/>
      </w:rPr>
    </w:lvl>
    <w:lvl w:ilvl="4" w:tplc="FFFFFFFF" w:tentative="1">
      <w:start w:val="1"/>
      <w:numFmt w:val="bullet"/>
      <w:lvlText w:val="o"/>
      <w:lvlJc w:val="left"/>
      <w:pPr>
        <w:tabs>
          <w:tab w:val="num" w:pos="3571"/>
        </w:tabs>
        <w:ind w:left="3571" w:hanging="360"/>
      </w:pPr>
      <w:rPr>
        <w:rFonts w:ascii="Courier New" w:hAnsi="Courier New" w:cs="Tahoma" w:hint="default"/>
      </w:rPr>
    </w:lvl>
    <w:lvl w:ilvl="5" w:tplc="FFFFFFFF" w:tentative="1">
      <w:start w:val="1"/>
      <w:numFmt w:val="bullet"/>
      <w:lvlText w:val=""/>
      <w:lvlJc w:val="left"/>
      <w:pPr>
        <w:tabs>
          <w:tab w:val="num" w:pos="4291"/>
        </w:tabs>
        <w:ind w:left="4291" w:hanging="360"/>
      </w:pPr>
      <w:rPr>
        <w:rFonts w:ascii="Wingdings" w:hAnsi="Wingdings" w:hint="default"/>
      </w:rPr>
    </w:lvl>
    <w:lvl w:ilvl="6" w:tplc="FFFFFFFF" w:tentative="1">
      <w:start w:val="1"/>
      <w:numFmt w:val="bullet"/>
      <w:lvlText w:val=""/>
      <w:lvlJc w:val="left"/>
      <w:pPr>
        <w:tabs>
          <w:tab w:val="num" w:pos="5011"/>
        </w:tabs>
        <w:ind w:left="5011" w:hanging="360"/>
      </w:pPr>
      <w:rPr>
        <w:rFonts w:ascii="Symbol" w:hAnsi="Symbol" w:hint="default"/>
      </w:rPr>
    </w:lvl>
    <w:lvl w:ilvl="7" w:tplc="FFFFFFFF" w:tentative="1">
      <w:start w:val="1"/>
      <w:numFmt w:val="bullet"/>
      <w:lvlText w:val="o"/>
      <w:lvlJc w:val="left"/>
      <w:pPr>
        <w:tabs>
          <w:tab w:val="num" w:pos="5731"/>
        </w:tabs>
        <w:ind w:left="5731" w:hanging="360"/>
      </w:pPr>
      <w:rPr>
        <w:rFonts w:ascii="Courier New" w:hAnsi="Courier New" w:cs="Tahoma" w:hint="default"/>
      </w:rPr>
    </w:lvl>
    <w:lvl w:ilvl="8" w:tplc="FFFFFFFF" w:tentative="1">
      <w:start w:val="1"/>
      <w:numFmt w:val="bullet"/>
      <w:lvlText w:val=""/>
      <w:lvlJc w:val="left"/>
      <w:pPr>
        <w:tabs>
          <w:tab w:val="num" w:pos="6451"/>
        </w:tabs>
        <w:ind w:left="6451" w:hanging="360"/>
      </w:pPr>
      <w:rPr>
        <w:rFonts w:ascii="Wingdings" w:hAnsi="Wingdings" w:hint="default"/>
      </w:rPr>
    </w:lvl>
  </w:abstractNum>
  <w:abstractNum w:abstractNumId="70">
    <w:nsid w:val="62C85A85"/>
    <w:multiLevelType w:val="singleLevel"/>
    <w:tmpl w:val="03807EE2"/>
    <w:lvl w:ilvl="0">
      <w:start w:val="1"/>
      <w:numFmt w:val="decimal"/>
      <w:lvlText w:val="%1."/>
      <w:legacy w:legacy="1" w:legacySpace="0" w:legacyIndent="230"/>
      <w:lvlJc w:val="left"/>
      <w:rPr>
        <w:rFonts w:ascii="Times New Roman" w:hAnsi="Times New Roman" w:hint="default"/>
        <w:b w:val="0"/>
      </w:rPr>
    </w:lvl>
  </w:abstractNum>
  <w:abstractNum w:abstractNumId="71">
    <w:nsid w:val="63B67FE7"/>
    <w:multiLevelType w:val="multilevel"/>
    <w:tmpl w:val="F4E80638"/>
    <w:lvl w:ilvl="0">
      <w:start w:val="1"/>
      <w:numFmt w:val="decimal"/>
      <w:pStyle w:val="GTCArticle"/>
      <w:lvlText w:val="Статья %1"/>
      <w:lvlJc w:val="left"/>
      <w:pPr>
        <w:tabs>
          <w:tab w:val="num" w:pos="1440"/>
        </w:tabs>
        <w:ind w:left="0" w:firstLine="0"/>
      </w:pPr>
      <w:rPr>
        <w:rFonts w:hint="default"/>
      </w:rPr>
    </w:lvl>
    <w:lvl w:ilvl="1">
      <w:start w:val="1"/>
      <w:numFmt w:val="decimal"/>
      <w:pStyle w:val="GTCSubarticle"/>
      <w:lvlText w:val="%1.%2"/>
      <w:lvlJc w:val="left"/>
      <w:pPr>
        <w:tabs>
          <w:tab w:val="num" w:pos="72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2">
    <w:nsid w:val="65F12309"/>
    <w:multiLevelType w:val="hybridMultilevel"/>
    <w:tmpl w:val="88E2E966"/>
    <w:lvl w:ilvl="0" w:tplc="E7149604">
      <w:start w:val="1"/>
      <w:numFmt w:val="decimal"/>
      <w:lvlText w:val="%1."/>
      <w:lvlJc w:val="left"/>
      <w:pPr>
        <w:tabs>
          <w:tab w:val="num" w:pos="720"/>
        </w:tabs>
        <w:ind w:left="720" w:hanging="360"/>
      </w:pPr>
    </w:lvl>
    <w:lvl w:ilvl="1" w:tplc="9CD2AC34" w:tentative="1">
      <w:start w:val="1"/>
      <w:numFmt w:val="lowerLetter"/>
      <w:lvlText w:val="%2."/>
      <w:lvlJc w:val="left"/>
      <w:pPr>
        <w:tabs>
          <w:tab w:val="num" w:pos="1440"/>
        </w:tabs>
        <w:ind w:left="1440" w:hanging="360"/>
      </w:pPr>
    </w:lvl>
    <w:lvl w:ilvl="2" w:tplc="E28CD75E" w:tentative="1">
      <w:start w:val="1"/>
      <w:numFmt w:val="lowerRoman"/>
      <w:lvlText w:val="%3."/>
      <w:lvlJc w:val="right"/>
      <w:pPr>
        <w:tabs>
          <w:tab w:val="num" w:pos="2160"/>
        </w:tabs>
        <w:ind w:left="2160" w:hanging="180"/>
      </w:pPr>
    </w:lvl>
    <w:lvl w:ilvl="3" w:tplc="D9A40476" w:tentative="1">
      <w:start w:val="1"/>
      <w:numFmt w:val="decimal"/>
      <w:lvlText w:val="%4."/>
      <w:lvlJc w:val="left"/>
      <w:pPr>
        <w:tabs>
          <w:tab w:val="num" w:pos="2880"/>
        </w:tabs>
        <w:ind w:left="2880" w:hanging="360"/>
      </w:pPr>
    </w:lvl>
    <w:lvl w:ilvl="4" w:tplc="6FFCB28C" w:tentative="1">
      <w:start w:val="1"/>
      <w:numFmt w:val="lowerLetter"/>
      <w:lvlText w:val="%5."/>
      <w:lvlJc w:val="left"/>
      <w:pPr>
        <w:tabs>
          <w:tab w:val="num" w:pos="3600"/>
        </w:tabs>
        <w:ind w:left="3600" w:hanging="360"/>
      </w:pPr>
    </w:lvl>
    <w:lvl w:ilvl="5" w:tplc="50FAE480" w:tentative="1">
      <w:start w:val="1"/>
      <w:numFmt w:val="lowerRoman"/>
      <w:lvlText w:val="%6."/>
      <w:lvlJc w:val="right"/>
      <w:pPr>
        <w:tabs>
          <w:tab w:val="num" w:pos="4320"/>
        </w:tabs>
        <w:ind w:left="4320" w:hanging="180"/>
      </w:pPr>
    </w:lvl>
    <w:lvl w:ilvl="6" w:tplc="959874E6" w:tentative="1">
      <w:start w:val="1"/>
      <w:numFmt w:val="decimal"/>
      <w:lvlText w:val="%7."/>
      <w:lvlJc w:val="left"/>
      <w:pPr>
        <w:tabs>
          <w:tab w:val="num" w:pos="5040"/>
        </w:tabs>
        <w:ind w:left="5040" w:hanging="360"/>
      </w:pPr>
    </w:lvl>
    <w:lvl w:ilvl="7" w:tplc="32F8D294" w:tentative="1">
      <w:start w:val="1"/>
      <w:numFmt w:val="lowerLetter"/>
      <w:lvlText w:val="%8."/>
      <w:lvlJc w:val="left"/>
      <w:pPr>
        <w:tabs>
          <w:tab w:val="num" w:pos="5760"/>
        </w:tabs>
        <w:ind w:left="5760" w:hanging="360"/>
      </w:pPr>
    </w:lvl>
    <w:lvl w:ilvl="8" w:tplc="298641C6" w:tentative="1">
      <w:start w:val="1"/>
      <w:numFmt w:val="lowerRoman"/>
      <w:lvlText w:val="%9."/>
      <w:lvlJc w:val="right"/>
      <w:pPr>
        <w:tabs>
          <w:tab w:val="num" w:pos="6480"/>
        </w:tabs>
        <w:ind w:left="6480" w:hanging="180"/>
      </w:pPr>
    </w:lvl>
  </w:abstractNum>
  <w:abstractNum w:abstractNumId="73">
    <w:nsid w:val="66EC2D1E"/>
    <w:multiLevelType w:val="singleLevel"/>
    <w:tmpl w:val="13E0CC20"/>
    <w:lvl w:ilvl="0">
      <w:start w:val="1"/>
      <w:numFmt w:val="decimal"/>
      <w:lvlText w:val="%1."/>
      <w:legacy w:legacy="1" w:legacySpace="0" w:legacyIndent="225"/>
      <w:lvlJc w:val="left"/>
      <w:rPr>
        <w:rFonts w:ascii="Times New Roman" w:hAnsi="Times New Roman" w:hint="default"/>
      </w:rPr>
    </w:lvl>
  </w:abstractNum>
  <w:abstractNum w:abstractNumId="74">
    <w:nsid w:val="678A7554"/>
    <w:multiLevelType w:val="hybridMultilevel"/>
    <w:tmpl w:val="E542928C"/>
    <w:lvl w:ilvl="0" w:tplc="75CA64AC">
      <w:start w:val="1"/>
      <w:numFmt w:val="decimal"/>
      <w:lvlText w:val="%1."/>
      <w:lvlJc w:val="left"/>
      <w:pPr>
        <w:tabs>
          <w:tab w:val="num" w:pos="720"/>
        </w:tabs>
        <w:ind w:left="720" w:hanging="360"/>
      </w:pPr>
      <w:rPr>
        <w:rFonts w:hint="default"/>
      </w:rPr>
    </w:lvl>
    <w:lvl w:ilvl="1" w:tplc="8D7E938C" w:tentative="1">
      <w:start w:val="1"/>
      <w:numFmt w:val="lowerLetter"/>
      <w:lvlText w:val="%2."/>
      <w:lvlJc w:val="left"/>
      <w:pPr>
        <w:tabs>
          <w:tab w:val="num" w:pos="1440"/>
        </w:tabs>
        <w:ind w:left="1440" w:hanging="360"/>
      </w:pPr>
    </w:lvl>
    <w:lvl w:ilvl="2" w:tplc="01B619A6" w:tentative="1">
      <w:start w:val="1"/>
      <w:numFmt w:val="lowerRoman"/>
      <w:lvlText w:val="%3."/>
      <w:lvlJc w:val="right"/>
      <w:pPr>
        <w:tabs>
          <w:tab w:val="num" w:pos="2160"/>
        </w:tabs>
        <w:ind w:left="2160" w:hanging="180"/>
      </w:pPr>
    </w:lvl>
    <w:lvl w:ilvl="3" w:tplc="75801870" w:tentative="1">
      <w:start w:val="1"/>
      <w:numFmt w:val="decimal"/>
      <w:lvlText w:val="%4."/>
      <w:lvlJc w:val="left"/>
      <w:pPr>
        <w:tabs>
          <w:tab w:val="num" w:pos="2880"/>
        </w:tabs>
        <w:ind w:left="2880" w:hanging="360"/>
      </w:pPr>
    </w:lvl>
    <w:lvl w:ilvl="4" w:tplc="F420052C" w:tentative="1">
      <w:start w:val="1"/>
      <w:numFmt w:val="lowerLetter"/>
      <w:lvlText w:val="%5."/>
      <w:lvlJc w:val="left"/>
      <w:pPr>
        <w:tabs>
          <w:tab w:val="num" w:pos="3600"/>
        </w:tabs>
        <w:ind w:left="3600" w:hanging="360"/>
      </w:pPr>
    </w:lvl>
    <w:lvl w:ilvl="5" w:tplc="C96491B2" w:tentative="1">
      <w:start w:val="1"/>
      <w:numFmt w:val="lowerRoman"/>
      <w:lvlText w:val="%6."/>
      <w:lvlJc w:val="right"/>
      <w:pPr>
        <w:tabs>
          <w:tab w:val="num" w:pos="4320"/>
        </w:tabs>
        <w:ind w:left="4320" w:hanging="180"/>
      </w:pPr>
    </w:lvl>
    <w:lvl w:ilvl="6" w:tplc="CE7C0258" w:tentative="1">
      <w:start w:val="1"/>
      <w:numFmt w:val="decimal"/>
      <w:lvlText w:val="%7."/>
      <w:lvlJc w:val="left"/>
      <w:pPr>
        <w:tabs>
          <w:tab w:val="num" w:pos="5040"/>
        </w:tabs>
        <w:ind w:left="5040" w:hanging="360"/>
      </w:pPr>
    </w:lvl>
    <w:lvl w:ilvl="7" w:tplc="20EA0C66" w:tentative="1">
      <w:start w:val="1"/>
      <w:numFmt w:val="lowerLetter"/>
      <w:lvlText w:val="%8."/>
      <w:lvlJc w:val="left"/>
      <w:pPr>
        <w:tabs>
          <w:tab w:val="num" w:pos="5760"/>
        </w:tabs>
        <w:ind w:left="5760" w:hanging="360"/>
      </w:pPr>
    </w:lvl>
    <w:lvl w:ilvl="8" w:tplc="2738ED6A" w:tentative="1">
      <w:start w:val="1"/>
      <w:numFmt w:val="lowerRoman"/>
      <w:lvlText w:val="%9."/>
      <w:lvlJc w:val="right"/>
      <w:pPr>
        <w:tabs>
          <w:tab w:val="num" w:pos="6480"/>
        </w:tabs>
        <w:ind w:left="6480" w:hanging="180"/>
      </w:pPr>
    </w:lvl>
  </w:abstractNum>
  <w:abstractNum w:abstractNumId="75">
    <w:nsid w:val="682510BC"/>
    <w:multiLevelType w:val="singleLevel"/>
    <w:tmpl w:val="8746F896"/>
    <w:lvl w:ilvl="0">
      <w:start w:val="1"/>
      <w:numFmt w:val="decimal"/>
      <w:lvlText w:val="%1."/>
      <w:legacy w:legacy="1" w:legacySpace="0" w:legacyIndent="230"/>
      <w:lvlJc w:val="left"/>
      <w:rPr>
        <w:rFonts w:ascii="Times New Roman" w:hAnsi="Times New Roman" w:hint="default"/>
      </w:rPr>
    </w:lvl>
  </w:abstractNum>
  <w:abstractNum w:abstractNumId="76">
    <w:nsid w:val="68EC770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nsid w:val="69C50684"/>
    <w:multiLevelType w:val="hybridMultilevel"/>
    <w:tmpl w:val="ED8A60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2085"/>
        </w:tabs>
        <w:ind w:left="2085" w:hanging="1005"/>
      </w:pPr>
      <w:rPr>
        <w:rFonts w:hint="default"/>
      </w:rPr>
    </w:lvl>
    <w:lvl w:ilvl="2" w:tplc="0419001B">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A55149A"/>
    <w:multiLevelType w:val="multilevel"/>
    <w:tmpl w:val="98206E42"/>
    <w:styleLink w:val="Mynumeration"/>
    <w:lvl w:ilvl="0">
      <w:start w:val="1"/>
      <w:numFmt w:val="decimal"/>
      <w:lvlText w:val="%1."/>
      <w:lvlJc w:val="left"/>
      <w:pPr>
        <w:tabs>
          <w:tab w:val="num" w:pos="3600"/>
        </w:tabs>
        <w:ind w:left="3600" w:hanging="360"/>
      </w:pPr>
      <w:rPr>
        <w:rFonts w:hint="default"/>
      </w:rPr>
    </w:lvl>
    <w:lvl w:ilvl="1">
      <w:start w:val="1"/>
      <w:numFmt w:val="decimal"/>
      <w:lvlText w:val="%1.%2."/>
      <w:lvlJc w:val="left"/>
      <w:pPr>
        <w:tabs>
          <w:tab w:val="num" w:pos="4032"/>
        </w:tabs>
        <w:ind w:left="4032" w:hanging="432"/>
      </w:pPr>
      <w:rPr>
        <w:rFonts w:hint="default"/>
      </w:rPr>
    </w:lvl>
    <w:lvl w:ilvl="2">
      <w:start w:val="1"/>
      <w:numFmt w:val="decimal"/>
      <w:lvlText w:val="%1.%2.%3."/>
      <w:lvlJc w:val="left"/>
      <w:pPr>
        <w:tabs>
          <w:tab w:val="num" w:pos="4680"/>
        </w:tabs>
        <w:ind w:left="4464" w:hanging="504"/>
      </w:pPr>
      <w:rPr>
        <w:rFonts w:hint="default"/>
      </w:rPr>
    </w:lvl>
    <w:lvl w:ilvl="3">
      <w:start w:val="1"/>
      <w:numFmt w:val="bullet"/>
      <w:lvlText w:val=""/>
      <w:lvlJc w:val="left"/>
      <w:pPr>
        <w:tabs>
          <w:tab w:val="num" w:pos="5400"/>
        </w:tabs>
        <w:ind w:left="4968" w:hanging="648"/>
      </w:pPr>
      <w:rPr>
        <w:rFonts w:ascii="Symbol" w:hAnsi="Symbol" w:hint="default"/>
        <w:sz w:val="16"/>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48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56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9">
    <w:nsid w:val="705A6F4E"/>
    <w:multiLevelType w:val="singleLevel"/>
    <w:tmpl w:val="EC5AC45C"/>
    <w:lvl w:ilvl="0">
      <w:start w:val="1"/>
      <w:numFmt w:val="decimal"/>
      <w:lvlText w:val="%1."/>
      <w:legacy w:legacy="1" w:legacySpace="0" w:legacyIndent="230"/>
      <w:lvlJc w:val="left"/>
      <w:rPr>
        <w:rFonts w:ascii="Times New Roman" w:hAnsi="Times New Roman" w:hint="default"/>
        <w:b w:val="0"/>
        <w:i w:val="0"/>
      </w:rPr>
    </w:lvl>
  </w:abstractNum>
  <w:abstractNum w:abstractNumId="80">
    <w:nsid w:val="75650570"/>
    <w:multiLevelType w:val="singleLevel"/>
    <w:tmpl w:val="B7EC716E"/>
    <w:lvl w:ilvl="0">
      <w:start w:val="1"/>
      <w:numFmt w:val="decimal"/>
      <w:lvlText w:val="%1."/>
      <w:legacy w:legacy="1" w:legacySpace="0" w:legacyIndent="259"/>
      <w:lvlJc w:val="left"/>
      <w:rPr>
        <w:rFonts w:ascii="Times New Roman" w:hAnsi="Times New Roman" w:hint="default"/>
      </w:rPr>
    </w:lvl>
  </w:abstractNum>
  <w:abstractNum w:abstractNumId="81">
    <w:nsid w:val="764F12C3"/>
    <w:multiLevelType w:val="singleLevel"/>
    <w:tmpl w:val="CAC43ECA"/>
    <w:lvl w:ilvl="0">
      <w:start w:val="1"/>
      <w:numFmt w:val="decimal"/>
      <w:lvlText w:val="%1."/>
      <w:legacy w:legacy="1" w:legacySpace="0" w:legacyIndent="264"/>
      <w:lvlJc w:val="left"/>
      <w:rPr>
        <w:rFonts w:ascii="Times New Roman" w:hAnsi="Times New Roman" w:hint="default"/>
      </w:rPr>
    </w:lvl>
  </w:abstractNum>
  <w:abstractNum w:abstractNumId="82">
    <w:nsid w:val="796A1F7E"/>
    <w:multiLevelType w:val="hybridMultilevel"/>
    <w:tmpl w:val="B8AE6116"/>
    <w:lvl w:ilvl="0" w:tplc="0419000F">
      <w:start w:val="1"/>
      <w:numFmt w:val="decimal"/>
      <w:lvlText w:val="%1."/>
      <w:lvlJc w:val="left"/>
      <w:pPr>
        <w:tabs>
          <w:tab w:val="num" w:pos="720"/>
        </w:tabs>
        <w:ind w:left="720" w:hanging="360"/>
      </w:pPr>
      <w:rPr>
        <w:rFonts w:hint="default"/>
      </w:rPr>
    </w:lvl>
    <w:lvl w:ilvl="1" w:tplc="DEAE6498">
      <w:start w:val="1"/>
      <w:numFmt w:val="lowerLetter"/>
      <w:lvlText w:val="%2."/>
      <w:lvlJc w:val="left"/>
      <w:pPr>
        <w:tabs>
          <w:tab w:val="num" w:pos="1440"/>
        </w:tabs>
        <w:ind w:left="1440" w:hanging="360"/>
      </w:pPr>
    </w:lvl>
    <w:lvl w:ilvl="2" w:tplc="7F00A1A8"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7DF6265E"/>
    <w:multiLevelType w:val="multilevel"/>
    <w:tmpl w:val="98206E42"/>
    <w:styleLink w:val="MyNumeration0"/>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2520"/>
        </w:tabs>
        <w:ind w:left="2304" w:hanging="504"/>
      </w:pPr>
      <w:rPr>
        <w:rFonts w:hint="default"/>
      </w:rPr>
    </w:lvl>
    <w:lvl w:ilvl="3">
      <w:start w:val="1"/>
      <w:numFmt w:val="bullet"/>
      <w:lvlText w:val=""/>
      <w:lvlJc w:val="left"/>
      <w:pPr>
        <w:tabs>
          <w:tab w:val="num" w:pos="3240"/>
        </w:tabs>
        <w:ind w:left="3480" w:hanging="648"/>
      </w:pPr>
      <w:rPr>
        <w:rFonts w:ascii="Symbol" w:hAnsi="Symbol"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432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40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num w:numId="1">
    <w:abstractNumId w:val="54"/>
  </w:num>
  <w:num w:numId="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num>
  <w:num w:numId="4">
    <w:abstractNumId w:val="66"/>
  </w:num>
  <w:num w:numId="5">
    <w:abstractNumId w:val="32"/>
  </w:num>
  <w:num w:numId="6">
    <w:abstractNumId w:val="77"/>
  </w:num>
  <w:num w:numId="7">
    <w:abstractNumId w:val="49"/>
  </w:num>
  <w:num w:numId="8">
    <w:abstractNumId w:val="11"/>
  </w:num>
  <w:num w:numId="9">
    <w:abstractNumId w:val="13"/>
  </w:num>
  <w:num w:numId="10">
    <w:abstractNumId w:val="19"/>
  </w:num>
  <w:num w:numId="11">
    <w:abstractNumId w:val="21"/>
  </w:num>
  <w:num w:numId="12">
    <w:abstractNumId w:val="67"/>
  </w:num>
  <w:num w:numId="13">
    <w:abstractNumId w:val="53"/>
  </w:num>
  <w:num w:numId="14">
    <w:abstractNumId w:val="42"/>
  </w:num>
  <w:num w:numId="15">
    <w:abstractNumId w:val="76"/>
  </w:num>
  <w:num w:numId="16">
    <w:abstractNumId w:val="40"/>
  </w:num>
  <w:num w:numId="17">
    <w:abstractNumId w:val="45"/>
  </w:num>
  <w:num w:numId="18">
    <w:abstractNumId w:val="82"/>
  </w:num>
  <w:num w:numId="19">
    <w:abstractNumId w:val="56"/>
  </w:num>
  <w:num w:numId="20">
    <w:abstractNumId w:val="28"/>
  </w:num>
  <w:num w:numId="21">
    <w:abstractNumId w:val="63"/>
  </w:num>
  <w:num w:numId="22">
    <w:abstractNumId w:val="29"/>
  </w:num>
  <w:num w:numId="23">
    <w:abstractNumId w:val="15"/>
  </w:num>
  <w:num w:numId="24">
    <w:abstractNumId w:val="58"/>
  </w:num>
  <w:num w:numId="25">
    <w:abstractNumId w:val="61"/>
  </w:num>
  <w:num w:numId="26">
    <w:abstractNumId w:val="72"/>
  </w:num>
  <w:num w:numId="27">
    <w:abstractNumId w:val="14"/>
  </w:num>
  <w:num w:numId="28">
    <w:abstractNumId w:val="22"/>
  </w:num>
  <w:num w:numId="29">
    <w:abstractNumId w:val="83"/>
  </w:num>
  <w:num w:numId="30">
    <w:abstractNumId w:val="50"/>
  </w:num>
  <w:num w:numId="31">
    <w:abstractNumId w:val="25"/>
  </w:num>
  <w:num w:numId="32">
    <w:abstractNumId w:val="18"/>
  </w:num>
  <w:num w:numId="33">
    <w:abstractNumId w:val="12"/>
  </w:num>
  <w:num w:numId="34">
    <w:abstractNumId w:val="17"/>
  </w:num>
  <w:num w:numId="35">
    <w:abstractNumId w:val="27"/>
  </w:num>
  <w:num w:numId="36">
    <w:abstractNumId w:val="39"/>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78"/>
  </w:num>
  <w:num w:numId="48">
    <w:abstractNumId w:val="43"/>
  </w:num>
  <w:num w:numId="49">
    <w:abstractNumId w:val="26"/>
  </w:num>
  <w:num w:numId="50">
    <w:abstractNumId w:val="33"/>
  </w:num>
  <w:num w:numId="51">
    <w:abstractNumId w:val="47"/>
  </w:num>
  <w:num w:numId="52">
    <w:abstractNumId w:val="71"/>
  </w:num>
  <w:num w:numId="53">
    <w:abstractNumId w:val="55"/>
  </w:num>
  <w:num w:numId="54">
    <w:abstractNumId w:val="59"/>
  </w:num>
  <w:num w:numId="55">
    <w:abstractNumId w:val="74"/>
  </w:num>
  <w:num w:numId="56">
    <w:abstractNumId w:val="52"/>
  </w:num>
  <w:num w:numId="57">
    <w:abstractNumId w:val="38"/>
  </w:num>
  <w:num w:numId="58">
    <w:abstractNumId w:val="37"/>
  </w:num>
  <w:num w:numId="59">
    <w:abstractNumId w:val="10"/>
    <w:lvlOverride w:ilvl="0">
      <w:lvl w:ilvl="0">
        <w:start w:val="1"/>
        <w:numFmt w:val="bullet"/>
        <w:lvlText w:val=""/>
        <w:legacy w:legacy="1" w:legacySpace="120" w:legacyIndent="360"/>
        <w:lvlJc w:val="left"/>
        <w:pPr>
          <w:ind w:left="360" w:hanging="360"/>
        </w:pPr>
        <w:rPr>
          <w:rFonts w:ascii="Symbol" w:hAnsi="Symbol" w:hint="default"/>
        </w:rPr>
      </w:lvl>
    </w:lvlOverride>
  </w:num>
  <w:num w:numId="60">
    <w:abstractNumId w:val="41"/>
  </w:num>
  <w:num w:numId="61">
    <w:abstractNumId w:val="31"/>
  </w:num>
  <w:num w:numId="62">
    <w:abstractNumId w:val="51"/>
  </w:num>
  <w:num w:numId="63">
    <w:abstractNumId w:val="57"/>
  </w:num>
  <w:num w:numId="64">
    <w:abstractNumId w:val="62"/>
  </w:num>
  <w:num w:numId="65">
    <w:abstractNumId w:val="68"/>
  </w:num>
  <w:num w:numId="66">
    <w:abstractNumId w:val="75"/>
  </w:num>
  <w:num w:numId="67">
    <w:abstractNumId w:val="36"/>
  </w:num>
  <w:num w:numId="68">
    <w:abstractNumId w:val="23"/>
  </w:num>
  <w:num w:numId="69">
    <w:abstractNumId w:val="16"/>
  </w:num>
  <w:num w:numId="70">
    <w:abstractNumId w:val="60"/>
  </w:num>
  <w:num w:numId="71">
    <w:abstractNumId w:val="30"/>
  </w:num>
  <w:num w:numId="72">
    <w:abstractNumId w:val="35"/>
  </w:num>
  <w:num w:numId="73">
    <w:abstractNumId w:val="79"/>
  </w:num>
  <w:num w:numId="74">
    <w:abstractNumId w:val="73"/>
  </w:num>
  <w:num w:numId="75">
    <w:abstractNumId w:val="24"/>
  </w:num>
  <w:num w:numId="76">
    <w:abstractNumId w:val="80"/>
  </w:num>
  <w:num w:numId="77">
    <w:abstractNumId w:val="81"/>
  </w:num>
  <w:num w:numId="78">
    <w:abstractNumId w:val="70"/>
  </w:num>
  <w:num w:numId="79">
    <w:abstractNumId w:val="46"/>
  </w:num>
  <w:num w:numId="80">
    <w:abstractNumId w:val="34"/>
  </w:num>
  <w:num w:numId="81">
    <w:abstractNumId w:val="65"/>
  </w:num>
  <w:num w:numId="82">
    <w:abstractNumId w:val="20"/>
  </w:num>
  <w:num w:numId="83">
    <w:abstractNumId w:val="69"/>
  </w:num>
  <w:num w:numId="84">
    <w:abstractNumId w:val="48"/>
  </w:num>
  <w:num w:numId="85">
    <w:abstractNumId w:val="4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C61"/>
    <w:rsid w:val="001B4C61"/>
    <w:rsid w:val="00663F8C"/>
    <w:rsid w:val="0075615D"/>
    <w:rsid w:val="007B2DE0"/>
    <w:rsid w:val="009D3FCF"/>
    <w:rsid w:val="00BA1F12"/>
    <w:rsid w:val="00C40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index heading" w:uiPriority="99"/>
    <w:lsdException w:name="caption" w:qFormat="1"/>
    <w:lsdException w:name="table of figures" w:uiPriority="99"/>
    <w:lsdException w:name="annotation reference" w:uiPriority="99"/>
    <w:lsdException w:name="endnote reference" w:uiPriority="99"/>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B4C61"/>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qFormat/>
    <w:rsid w:val="001B4C61"/>
    <w:pPr>
      <w:keepNext/>
      <w:spacing w:before="240" w:after="60"/>
      <w:outlineLvl w:val="0"/>
    </w:pPr>
    <w:rPr>
      <w:b/>
      <w:bCs/>
      <w:kern w:val="32"/>
      <w:szCs w:val="32"/>
    </w:rPr>
  </w:style>
  <w:style w:type="paragraph" w:styleId="23">
    <w:name w:val="heading 2"/>
    <w:basedOn w:val="31"/>
    <w:next w:val="a2"/>
    <w:link w:val="24"/>
    <w:qFormat/>
    <w:rsid w:val="001B4C61"/>
    <w:pPr>
      <w:keepNext/>
      <w:numPr>
        <w:ilvl w:val="1"/>
      </w:numPr>
      <w:spacing w:before="360"/>
      <w:outlineLvl w:val="1"/>
    </w:pPr>
    <w:rPr>
      <w:b/>
      <w:lang w:val="ru-RU" w:eastAsia="ru-RU"/>
    </w:rPr>
  </w:style>
  <w:style w:type="paragraph" w:styleId="31">
    <w:name w:val="heading 3"/>
    <w:basedOn w:val="a2"/>
    <w:next w:val="a2"/>
    <w:link w:val="32"/>
    <w:qFormat/>
    <w:rsid w:val="001B4C61"/>
    <w:pPr>
      <w:keepLines/>
      <w:numPr>
        <w:ilvl w:val="2"/>
        <w:numId w:val="1"/>
      </w:numPr>
      <w:spacing w:before="120"/>
      <w:ind w:right="-6"/>
      <w:jc w:val="both"/>
      <w:outlineLvl w:val="2"/>
    </w:pPr>
    <w:rPr>
      <w:snapToGrid w:val="0"/>
      <w:lang w:val="x-none" w:eastAsia="x-none"/>
    </w:rPr>
  </w:style>
  <w:style w:type="paragraph" w:styleId="41">
    <w:name w:val="heading 4"/>
    <w:basedOn w:val="a2"/>
    <w:next w:val="a2"/>
    <w:link w:val="42"/>
    <w:qFormat/>
    <w:rsid w:val="001B4C61"/>
    <w:pPr>
      <w:keepLines/>
      <w:widowControl w:val="0"/>
      <w:numPr>
        <w:ilvl w:val="3"/>
        <w:numId w:val="1"/>
      </w:numPr>
      <w:tabs>
        <w:tab w:val="clear" w:pos="10079"/>
        <w:tab w:val="num" w:pos="1289"/>
      </w:tabs>
      <w:ind w:left="1289" w:right="-6"/>
      <w:jc w:val="both"/>
      <w:outlineLvl w:val="3"/>
    </w:pPr>
    <w:rPr>
      <w:bCs/>
      <w:snapToGrid w:val="0"/>
      <w:lang w:val="x-none" w:eastAsia="x-none"/>
    </w:rPr>
  </w:style>
  <w:style w:type="paragraph" w:styleId="51">
    <w:name w:val="heading 5"/>
    <w:basedOn w:val="a2"/>
    <w:next w:val="a2"/>
    <w:link w:val="52"/>
    <w:qFormat/>
    <w:rsid w:val="001B4C61"/>
    <w:pPr>
      <w:keepLines/>
      <w:numPr>
        <w:ilvl w:val="4"/>
        <w:numId w:val="1"/>
      </w:numPr>
      <w:snapToGrid w:val="0"/>
      <w:jc w:val="both"/>
      <w:outlineLvl w:val="4"/>
    </w:pPr>
    <w:rPr>
      <w:rFonts w:eastAsia="Arial Unicode MS"/>
    </w:rPr>
  </w:style>
  <w:style w:type="paragraph" w:styleId="6">
    <w:name w:val="heading 6"/>
    <w:basedOn w:val="a2"/>
    <w:next w:val="a2"/>
    <w:link w:val="60"/>
    <w:qFormat/>
    <w:rsid w:val="001B4C61"/>
    <w:pPr>
      <w:keepNext/>
      <w:numPr>
        <w:ilvl w:val="5"/>
        <w:numId w:val="1"/>
      </w:numPr>
      <w:ind w:right="-7"/>
      <w:jc w:val="right"/>
      <w:outlineLvl w:val="5"/>
    </w:pPr>
    <w:rPr>
      <w:b/>
      <w:sz w:val="22"/>
    </w:rPr>
  </w:style>
  <w:style w:type="paragraph" w:styleId="7">
    <w:name w:val="heading 7"/>
    <w:basedOn w:val="a2"/>
    <w:next w:val="a2"/>
    <w:link w:val="70"/>
    <w:qFormat/>
    <w:rsid w:val="001B4C61"/>
    <w:pPr>
      <w:keepNext/>
      <w:numPr>
        <w:ilvl w:val="6"/>
        <w:numId w:val="1"/>
      </w:numPr>
      <w:ind w:right="-7"/>
      <w:jc w:val="center"/>
      <w:outlineLvl w:val="6"/>
    </w:pPr>
    <w:rPr>
      <w:i/>
      <w:sz w:val="22"/>
      <w:lang w:val="uk-UA"/>
    </w:rPr>
  </w:style>
  <w:style w:type="paragraph" w:styleId="8">
    <w:name w:val="heading 8"/>
    <w:basedOn w:val="a2"/>
    <w:next w:val="a2"/>
    <w:link w:val="80"/>
    <w:qFormat/>
    <w:rsid w:val="001B4C61"/>
    <w:pPr>
      <w:keepNext/>
      <w:widowControl w:val="0"/>
      <w:numPr>
        <w:ilvl w:val="7"/>
        <w:numId w:val="1"/>
      </w:numPr>
      <w:ind w:right="-7"/>
      <w:jc w:val="center"/>
      <w:outlineLvl w:val="7"/>
    </w:pPr>
    <w:rPr>
      <w:b/>
      <w:snapToGrid w:val="0"/>
      <w:sz w:val="16"/>
      <w:lang w:val="uk-UA"/>
    </w:rPr>
  </w:style>
  <w:style w:type="paragraph" w:styleId="9">
    <w:name w:val="heading 9"/>
    <w:basedOn w:val="a2"/>
    <w:next w:val="a2"/>
    <w:link w:val="90"/>
    <w:qFormat/>
    <w:rsid w:val="001B4C61"/>
    <w:pPr>
      <w:keepNext/>
      <w:widowControl w:val="0"/>
      <w:numPr>
        <w:ilvl w:val="8"/>
        <w:numId w:val="1"/>
      </w:numPr>
      <w:ind w:right="-7"/>
      <w:jc w:val="center"/>
      <w:outlineLvl w:val="8"/>
    </w:pPr>
    <w:rPr>
      <w:b/>
      <w:i/>
      <w:snapToGrid w:val="0"/>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1B4C61"/>
    <w:rPr>
      <w:rFonts w:ascii="Times New Roman" w:eastAsia="Times New Roman" w:hAnsi="Times New Roman" w:cs="Times New Roman"/>
      <w:b/>
      <w:bCs/>
      <w:kern w:val="32"/>
      <w:sz w:val="24"/>
      <w:szCs w:val="32"/>
      <w:lang w:eastAsia="ru-RU"/>
    </w:rPr>
  </w:style>
  <w:style w:type="character" w:customStyle="1" w:styleId="24">
    <w:name w:val="Заголовок 2 Знак"/>
    <w:basedOn w:val="a3"/>
    <w:link w:val="23"/>
    <w:rsid w:val="001B4C61"/>
    <w:rPr>
      <w:rFonts w:ascii="Times New Roman" w:eastAsia="Times New Roman" w:hAnsi="Times New Roman" w:cs="Times New Roman"/>
      <w:b/>
      <w:snapToGrid w:val="0"/>
      <w:sz w:val="24"/>
      <w:szCs w:val="24"/>
      <w:lang w:eastAsia="ru-RU"/>
    </w:rPr>
  </w:style>
  <w:style w:type="character" w:customStyle="1" w:styleId="32">
    <w:name w:val="Заголовок 3 Знак"/>
    <w:basedOn w:val="a3"/>
    <w:link w:val="31"/>
    <w:rsid w:val="001B4C61"/>
    <w:rPr>
      <w:rFonts w:ascii="Times New Roman" w:eastAsia="Times New Roman" w:hAnsi="Times New Roman" w:cs="Times New Roman"/>
      <w:snapToGrid w:val="0"/>
      <w:sz w:val="24"/>
      <w:szCs w:val="24"/>
      <w:lang w:val="x-none" w:eastAsia="x-none"/>
    </w:rPr>
  </w:style>
  <w:style w:type="character" w:customStyle="1" w:styleId="42">
    <w:name w:val="Заголовок 4 Знак"/>
    <w:basedOn w:val="a3"/>
    <w:link w:val="41"/>
    <w:rsid w:val="001B4C61"/>
    <w:rPr>
      <w:rFonts w:ascii="Times New Roman" w:eastAsia="Times New Roman" w:hAnsi="Times New Roman" w:cs="Times New Roman"/>
      <w:bCs/>
      <w:snapToGrid w:val="0"/>
      <w:sz w:val="24"/>
      <w:szCs w:val="24"/>
      <w:lang w:val="x-none" w:eastAsia="x-none"/>
    </w:rPr>
  </w:style>
  <w:style w:type="character" w:customStyle="1" w:styleId="52">
    <w:name w:val="Заголовок 5 Знак"/>
    <w:basedOn w:val="a3"/>
    <w:link w:val="51"/>
    <w:rsid w:val="001B4C61"/>
    <w:rPr>
      <w:rFonts w:ascii="Times New Roman" w:eastAsia="Arial Unicode MS" w:hAnsi="Times New Roman" w:cs="Times New Roman"/>
      <w:sz w:val="24"/>
      <w:szCs w:val="24"/>
      <w:lang w:eastAsia="ru-RU"/>
    </w:rPr>
  </w:style>
  <w:style w:type="character" w:customStyle="1" w:styleId="60">
    <w:name w:val="Заголовок 6 Знак"/>
    <w:basedOn w:val="a3"/>
    <w:link w:val="6"/>
    <w:rsid w:val="001B4C61"/>
    <w:rPr>
      <w:rFonts w:ascii="Times New Roman" w:eastAsia="Times New Roman" w:hAnsi="Times New Roman" w:cs="Times New Roman"/>
      <w:b/>
      <w:szCs w:val="24"/>
      <w:lang w:eastAsia="ru-RU"/>
    </w:rPr>
  </w:style>
  <w:style w:type="character" w:customStyle="1" w:styleId="70">
    <w:name w:val="Заголовок 7 Знак"/>
    <w:basedOn w:val="a3"/>
    <w:link w:val="7"/>
    <w:rsid w:val="001B4C61"/>
    <w:rPr>
      <w:rFonts w:ascii="Times New Roman" w:eastAsia="Times New Roman" w:hAnsi="Times New Roman" w:cs="Times New Roman"/>
      <w:i/>
      <w:szCs w:val="24"/>
      <w:lang w:val="uk-UA" w:eastAsia="ru-RU"/>
    </w:rPr>
  </w:style>
  <w:style w:type="character" w:customStyle="1" w:styleId="80">
    <w:name w:val="Заголовок 8 Знак"/>
    <w:basedOn w:val="a3"/>
    <w:link w:val="8"/>
    <w:rsid w:val="001B4C61"/>
    <w:rPr>
      <w:rFonts w:ascii="Times New Roman" w:eastAsia="Times New Roman" w:hAnsi="Times New Roman" w:cs="Times New Roman"/>
      <w:b/>
      <w:snapToGrid w:val="0"/>
      <w:sz w:val="16"/>
      <w:szCs w:val="24"/>
      <w:lang w:val="uk-UA" w:eastAsia="ru-RU"/>
    </w:rPr>
  </w:style>
  <w:style w:type="character" w:customStyle="1" w:styleId="90">
    <w:name w:val="Заголовок 9 Знак"/>
    <w:basedOn w:val="a3"/>
    <w:link w:val="9"/>
    <w:rsid w:val="001B4C61"/>
    <w:rPr>
      <w:rFonts w:ascii="Times New Roman" w:eastAsia="Times New Roman" w:hAnsi="Times New Roman" w:cs="Times New Roman"/>
      <w:b/>
      <w:i/>
      <w:snapToGrid w:val="0"/>
      <w:sz w:val="24"/>
      <w:szCs w:val="24"/>
      <w:lang w:val="uk-UA" w:eastAsia="ru-RU"/>
    </w:rPr>
  </w:style>
  <w:style w:type="paragraph" w:customStyle="1" w:styleId="NormalJustified">
    <w:name w:val="Normal + Justified"/>
    <w:aliases w:val="First line:  0.95 cm,Right:  -0.01 cm,Before:  12 pt"/>
    <w:basedOn w:val="a2"/>
    <w:rsid w:val="001B4C61"/>
    <w:pPr>
      <w:spacing w:before="240"/>
      <w:ind w:right="-7" w:firstLine="540"/>
      <w:jc w:val="both"/>
    </w:pPr>
  </w:style>
  <w:style w:type="character" w:customStyle="1" w:styleId="a6">
    <w:name w:val="Печатная машинка"/>
    <w:rsid w:val="001B4C61"/>
    <w:rPr>
      <w:rFonts w:ascii="Courier New" w:hAnsi="Courier New"/>
      <w:sz w:val="20"/>
    </w:rPr>
  </w:style>
  <w:style w:type="paragraph" w:styleId="a7">
    <w:name w:val="Block Text"/>
    <w:basedOn w:val="a2"/>
    <w:rsid w:val="001B4C61"/>
    <w:pPr>
      <w:widowControl w:val="0"/>
      <w:ind w:left="2280" w:right="2200"/>
      <w:jc w:val="center"/>
    </w:pPr>
    <w:rPr>
      <w:b/>
      <w:snapToGrid w:val="0"/>
      <w:sz w:val="20"/>
      <w:szCs w:val="20"/>
      <w:lang w:val="uk-UA"/>
    </w:rPr>
  </w:style>
  <w:style w:type="paragraph" w:styleId="a8">
    <w:name w:val="Title"/>
    <w:basedOn w:val="a2"/>
    <w:link w:val="a9"/>
    <w:qFormat/>
    <w:rsid w:val="001B4C61"/>
    <w:pPr>
      <w:jc w:val="center"/>
    </w:pPr>
    <w:rPr>
      <w:b/>
      <w:sz w:val="28"/>
      <w:lang w:val="uk-UA"/>
    </w:rPr>
  </w:style>
  <w:style w:type="character" w:customStyle="1" w:styleId="a9">
    <w:name w:val="Название Знак"/>
    <w:basedOn w:val="a3"/>
    <w:link w:val="a8"/>
    <w:rsid w:val="001B4C61"/>
    <w:rPr>
      <w:rFonts w:ascii="Times New Roman" w:eastAsia="Times New Roman" w:hAnsi="Times New Roman" w:cs="Times New Roman"/>
      <w:b/>
      <w:sz w:val="28"/>
      <w:szCs w:val="24"/>
      <w:lang w:val="uk-UA" w:eastAsia="ru-RU"/>
    </w:rPr>
  </w:style>
  <w:style w:type="paragraph" w:styleId="12">
    <w:name w:val="toc 1"/>
    <w:basedOn w:val="a2"/>
    <w:next w:val="a2"/>
    <w:autoRedefine/>
    <w:uiPriority w:val="39"/>
    <w:rsid w:val="001B4C61"/>
    <w:pPr>
      <w:tabs>
        <w:tab w:val="right" w:leader="dot" w:pos="10440"/>
      </w:tabs>
      <w:ind w:left="360" w:right="-181" w:hanging="360"/>
    </w:pPr>
    <w:rPr>
      <w:b/>
      <w:lang w:val="uk-UA"/>
    </w:rPr>
  </w:style>
  <w:style w:type="paragraph" w:styleId="25">
    <w:name w:val="toc 2"/>
    <w:basedOn w:val="a2"/>
    <w:next w:val="a2"/>
    <w:autoRedefine/>
    <w:uiPriority w:val="39"/>
    <w:rsid w:val="001B4C61"/>
    <w:pPr>
      <w:tabs>
        <w:tab w:val="left" w:pos="720"/>
        <w:tab w:val="right" w:leader="dot" w:pos="10440"/>
      </w:tabs>
      <w:ind w:left="360" w:right="179" w:hanging="360"/>
    </w:pPr>
    <w:rPr>
      <w:b/>
    </w:rPr>
  </w:style>
  <w:style w:type="character" w:styleId="aa">
    <w:name w:val="Hyperlink"/>
    <w:uiPriority w:val="99"/>
    <w:rsid w:val="001B4C61"/>
    <w:rPr>
      <w:color w:val="0000FF"/>
      <w:u w:val="single"/>
    </w:rPr>
  </w:style>
  <w:style w:type="character" w:styleId="ab">
    <w:name w:val="annotation reference"/>
    <w:uiPriority w:val="99"/>
    <w:rsid w:val="001B4C61"/>
    <w:rPr>
      <w:sz w:val="16"/>
      <w:szCs w:val="16"/>
    </w:rPr>
  </w:style>
  <w:style w:type="paragraph" w:styleId="ac">
    <w:name w:val="annotation text"/>
    <w:basedOn w:val="a2"/>
    <w:link w:val="ad"/>
    <w:uiPriority w:val="99"/>
    <w:semiHidden/>
    <w:rsid w:val="001B4C61"/>
    <w:rPr>
      <w:sz w:val="20"/>
      <w:szCs w:val="20"/>
    </w:rPr>
  </w:style>
  <w:style w:type="character" w:customStyle="1" w:styleId="ad">
    <w:name w:val="Текст примечания Знак"/>
    <w:basedOn w:val="a3"/>
    <w:link w:val="ac"/>
    <w:uiPriority w:val="99"/>
    <w:semiHidden/>
    <w:rsid w:val="001B4C61"/>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rsid w:val="001B4C61"/>
    <w:rPr>
      <w:b/>
      <w:bCs/>
    </w:rPr>
  </w:style>
  <w:style w:type="character" w:customStyle="1" w:styleId="af">
    <w:name w:val="Тема примечания Знак"/>
    <w:basedOn w:val="ad"/>
    <w:link w:val="ae"/>
    <w:uiPriority w:val="99"/>
    <w:semiHidden/>
    <w:rsid w:val="001B4C61"/>
    <w:rPr>
      <w:rFonts w:ascii="Times New Roman" w:eastAsia="Times New Roman" w:hAnsi="Times New Roman" w:cs="Times New Roman"/>
      <w:b/>
      <w:bCs/>
      <w:sz w:val="20"/>
      <w:szCs w:val="20"/>
      <w:lang w:eastAsia="ru-RU"/>
    </w:rPr>
  </w:style>
  <w:style w:type="paragraph" w:styleId="af0">
    <w:name w:val="Balloon Text"/>
    <w:basedOn w:val="a2"/>
    <w:link w:val="af1"/>
    <w:uiPriority w:val="99"/>
    <w:semiHidden/>
    <w:rsid w:val="001B4C61"/>
    <w:rPr>
      <w:rFonts w:ascii="Tahoma" w:hAnsi="Tahoma"/>
      <w:sz w:val="16"/>
      <w:szCs w:val="16"/>
    </w:rPr>
  </w:style>
  <w:style w:type="character" w:customStyle="1" w:styleId="af1">
    <w:name w:val="Текст выноски Знак"/>
    <w:basedOn w:val="a3"/>
    <w:link w:val="af0"/>
    <w:uiPriority w:val="99"/>
    <w:semiHidden/>
    <w:rsid w:val="001B4C61"/>
    <w:rPr>
      <w:rFonts w:ascii="Tahoma" w:eastAsia="Times New Roman" w:hAnsi="Tahoma" w:cs="Times New Roman"/>
      <w:sz w:val="16"/>
      <w:szCs w:val="16"/>
      <w:lang w:eastAsia="ru-RU"/>
    </w:rPr>
  </w:style>
  <w:style w:type="paragraph" w:styleId="af2">
    <w:name w:val="footer"/>
    <w:basedOn w:val="a2"/>
    <w:link w:val="af3"/>
    <w:uiPriority w:val="99"/>
    <w:rsid w:val="001B4C61"/>
    <w:pPr>
      <w:tabs>
        <w:tab w:val="center" w:pos="4677"/>
        <w:tab w:val="right" w:pos="9355"/>
      </w:tabs>
    </w:pPr>
  </w:style>
  <w:style w:type="character" w:customStyle="1" w:styleId="af3">
    <w:name w:val="Нижний колонтитул Знак"/>
    <w:basedOn w:val="a3"/>
    <w:link w:val="af2"/>
    <w:uiPriority w:val="99"/>
    <w:rsid w:val="001B4C61"/>
    <w:rPr>
      <w:rFonts w:ascii="Times New Roman" w:eastAsia="Times New Roman" w:hAnsi="Times New Roman" w:cs="Times New Roman"/>
      <w:sz w:val="24"/>
      <w:szCs w:val="24"/>
      <w:lang w:eastAsia="ru-RU"/>
    </w:rPr>
  </w:style>
  <w:style w:type="character" w:styleId="af4">
    <w:name w:val="page number"/>
    <w:basedOn w:val="a3"/>
    <w:rsid w:val="001B4C61"/>
  </w:style>
  <w:style w:type="paragraph" w:styleId="33">
    <w:name w:val="Body Text 3"/>
    <w:basedOn w:val="a2"/>
    <w:link w:val="34"/>
    <w:rsid w:val="001B4C61"/>
    <w:pPr>
      <w:spacing w:after="120"/>
    </w:pPr>
    <w:rPr>
      <w:sz w:val="16"/>
      <w:szCs w:val="16"/>
    </w:rPr>
  </w:style>
  <w:style w:type="character" w:customStyle="1" w:styleId="34">
    <w:name w:val="Основной текст 3 Знак"/>
    <w:basedOn w:val="a3"/>
    <w:link w:val="33"/>
    <w:rsid w:val="001B4C61"/>
    <w:rPr>
      <w:rFonts w:ascii="Times New Roman" w:eastAsia="Times New Roman" w:hAnsi="Times New Roman" w:cs="Times New Roman"/>
      <w:sz w:val="16"/>
      <w:szCs w:val="16"/>
      <w:lang w:eastAsia="ru-RU"/>
    </w:rPr>
  </w:style>
  <w:style w:type="paragraph" w:styleId="35">
    <w:name w:val="toc 3"/>
    <w:basedOn w:val="a2"/>
    <w:next w:val="a2"/>
    <w:autoRedefine/>
    <w:uiPriority w:val="39"/>
    <w:rsid w:val="001B4C61"/>
    <w:pPr>
      <w:ind w:left="480"/>
    </w:pPr>
  </w:style>
  <w:style w:type="paragraph" w:styleId="43">
    <w:name w:val="toc 4"/>
    <w:basedOn w:val="a2"/>
    <w:next w:val="a2"/>
    <w:autoRedefine/>
    <w:uiPriority w:val="39"/>
    <w:rsid w:val="001B4C61"/>
    <w:pPr>
      <w:ind w:left="720"/>
    </w:pPr>
  </w:style>
  <w:style w:type="paragraph" w:styleId="53">
    <w:name w:val="toc 5"/>
    <w:basedOn w:val="a2"/>
    <w:next w:val="a2"/>
    <w:autoRedefine/>
    <w:uiPriority w:val="39"/>
    <w:rsid w:val="001B4C61"/>
    <w:pPr>
      <w:ind w:left="960"/>
    </w:pPr>
  </w:style>
  <w:style w:type="paragraph" w:styleId="61">
    <w:name w:val="toc 6"/>
    <w:basedOn w:val="a2"/>
    <w:next w:val="a2"/>
    <w:autoRedefine/>
    <w:uiPriority w:val="39"/>
    <w:rsid w:val="001B4C61"/>
    <w:pPr>
      <w:ind w:left="1200"/>
    </w:pPr>
  </w:style>
  <w:style w:type="paragraph" w:styleId="71">
    <w:name w:val="toc 7"/>
    <w:basedOn w:val="a2"/>
    <w:next w:val="a2"/>
    <w:autoRedefine/>
    <w:uiPriority w:val="39"/>
    <w:rsid w:val="001B4C61"/>
    <w:pPr>
      <w:ind w:left="1440"/>
    </w:pPr>
  </w:style>
  <w:style w:type="paragraph" w:styleId="81">
    <w:name w:val="toc 8"/>
    <w:basedOn w:val="a2"/>
    <w:next w:val="a2"/>
    <w:autoRedefine/>
    <w:uiPriority w:val="39"/>
    <w:rsid w:val="001B4C61"/>
    <w:pPr>
      <w:ind w:left="1680"/>
    </w:pPr>
  </w:style>
  <w:style w:type="paragraph" w:styleId="91">
    <w:name w:val="toc 9"/>
    <w:basedOn w:val="a2"/>
    <w:next w:val="a2"/>
    <w:autoRedefine/>
    <w:uiPriority w:val="39"/>
    <w:rsid w:val="001B4C61"/>
    <w:pPr>
      <w:ind w:left="1920"/>
    </w:pPr>
  </w:style>
  <w:style w:type="paragraph" w:styleId="af5">
    <w:name w:val="Body Text"/>
    <w:basedOn w:val="a2"/>
    <w:link w:val="af6"/>
    <w:rsid w:val="001B4C61"/>
    <w:pPr>
      <w:spacing w:after="120"/>
    </w:pPr>
  </w:style>
  <w:style w:type="character" w:customStyle="1" w:styleId="af6">
    <w:name w:val="Основной текст Знак"/>
    <w:basedOn w:val="a3"/>
    <w:link w:val="af5"/>
    <w:rsid w:val="001B4C61"/>
    <w:rPr>
      <w:rFonts w:ascii="Times New Roman" w:eastAsia="Times New Roman" w:hAnsi="Times New Roman" w:cs="Times New Roman"/>
      <w:sz w:val="24"/>
      <w:szCs w:val="24"/>
      <w:lang w:eastAsia="ru-RU"/>
    </w:rPr>
  </w:style>
  <w:style w:type="paragraph" w:customStyle="1" w:styleId="13">
    <w:name w:val="заголовок 1"/>
    <w:basedOn w:val="a2"/>
    <w:next w:val="a2"/>
    <w:rsid w:val="001B4C61"/>
    <w:pPr>
      <w:keepNext/>
      <w:autoSpaceDE w:val="0"/>
      <w:autoSpaceDN w:val="0"/>
      <w:jc w:val="center"/>
      <w:outlineLvl w:val="0"/>
    </w:pPr>
    <w:rPr>
      <w:rFonts w:ascii="Times New Roman CYR" w:hAnsi="Times New Roman CYR" w:cs="Times New Roman CYR"/>
      <w:b/>
      <w:bCs/>
      <w:sz w:val="26"/>
      <w:szCs w:val="26"/>
      <w:lang w:val="uk-UA"/>
    </w:rPr>
  </w:style>
  <w:style w:type="paragraph" w:customStyle="1" w:styleId="FR4">
    <w:name w:val="FR4"/>
    <w:rsid w:val="001B4C61"/>
    <w:pPr>
      <w:widowControl w:val="0"/>
      <w:spacing w:before="80" w:after="60" w:line="240" w:lineRule="auto"/>
    </w:pPr>
    <w:rPr>
      <w:rFonts w:ascii="Arial" w:eastAsia="Times New Roman" w:hAnsi="Arial" w:cs="Times New Roman"/>
      <w:snapToGrid w:val="0"/>
      <w:sz w:val="16"/>
      <w:szCs w:val="20"/>
      <w:lang w:val="uk-UA" w:eastAsia="ru-RU"/>
    </w:rPr>
  </w:style>
  <w:style w:type="character" w:customStyle="1" w:styleId="af7">
    <w:name w:val="Верхний колонтитул Знак"/>
    <w:link w:val="af8"/>
    <w:rsid w:val="001B4C61"/>
    <w:rPr>
      <w:sz w:val="24"/>
      <w:szCs w:val="24"/>
      <w:lang w:eastAsia="ru-RU"/>
    </w:rPr>
  </w:style>
  <w:style w:type="paragraph" w:styleId="af8">
    <w:name w:val="header"/>
    <w:basedOn w:val="a2"/>
    <w:link w:val="af7"/>
    <w:rsid w:val="001B4C61"/>
    <w:pPr>
      <w:tabs>
        <w:tab w:val="center" w:pos="4677"/>
        <w:tab w:val="right" w:pos="9355"/>
      </w:tabs>
    </w:pPr>
    <w:rPr>
      <w:rFonts w:asciiTheme="minorHAnsi" w:eastAsiaTheme="minorHAnsi" w:hAnsiTheme="minorHAnsi" w:cstheme="minorBidi"/>
    </w:rPr>
  </w:style>
  <w:style w:type="character" w:customStyle="1" w:styleId="14">
    <w:name w:val="Верхний колонтитул Знак1"/>
    <w:basedOn w:val="a3"/>
    <w:uiPriority w:val="99"/>
    <w:semiHidden/>
    <w:rsid w:val="001B4C61"/>
    <w:rPr>
      <w:rFonts w:ascii="Times New Roman" w:eastAsia="Times New Roman" w:hAnsi="Times New Roman" w:cs="Times New Roman"/>
      <w:sz w:val="24"/>
      <w:szCs w:val="24"/>
      <w:lang w:eastAsia="ru-RU"/>
    </w:rPr>
  </w:style>
  <w:style w:type="numbering" w:customStyle="1" w:styleId="Mynumeration">
    <w:name w:val="My numeration"/>
    <w:semiHidden/>
    <w:rsid w:val="001B4C61"/>
    <w:pPr>
      <w:numPr>
        <w:numId w:val="47"/>
      </w:numPr>
    </w:pPr>
  </w:style>
  <w:style w:type="numbering" w:styleId="111111">
    <w:name w:val="Outline List 2"/>
    <w:basedOn w:val="a5"/>
    <w:rsid w:val="001B4C61"/>
    <w:pPr>
      <w:numPr>
        <w:numId w:val="32"/>
      </w:numPr>
    </w:pPr>
  </w:style>
  <w:style w:type="numbering" w:styleId="1ai">
    <w:name w:val="Outline List 1"/>
    <w:basedOn w:val="a5"/>
    <w:rsid w:val="001B4C61"/>
    <w:pPr>
      <w:numPr>
        <w:numId w:val="33"/>
      </w:numPr>
    </w:pPr>
  </w:style>
  <w:style w:type="numbering" w:styleId="a1">
    <w:name w:val="Outline List 3"/>
    <w:basedOn w:val="a5"/>
    <w:rsid w:val="001B4C61"/>
    <w:pPr>
      <w:numPr>
        <w:numId w:val="34"/>
      </w:numPr>
    </w:pPr>
  </w:style>
  <w:style w:type="paragraph" w:styleId="26">
    <w:name w:val="Body Text 2"/>
    <w:basedOn w:val="a2"/>
    <w:link w:val="27"/>
    <w:rsid w:val="001B4C61"/>
    <w:pPr>
      <w:spacing w:after="120" w:line="480" w:lineRule="auto"/>
    </w:pPr>
  </w:style>
  <w:style w:type="character" w:customStyle="1" w:styleId="27">
    <w:name w:val="Основной текст 2 Знак"/>
    <w:basedOn w:val="a3"/>
    <w:link w:val="26"/>
    <w:rsid w:val="001B4C61"/>
    <w:rPr>
      <w:rFonts w:ascii="Times New Roman" w:eastAsia="Times New Roman" w:hAnsi="Times New Roman" w:cs="Times New Roman"/>
      <w:sz w:val="24"/>
      <w:szCs w:val="24"/>
      <w:lang w:eastAsia="ru-RU"/>
    </w:rPr>
  </w:style>
  <w:style w:type="paragraph" w:styleId="af9">
    <w:name w:val="Body Text First Indent"/>
    <w:basedOn w:val="af5"/>
    <w:link w:val="afa"/>
    <w:rsid w:val="001B4C61"/>
    <w:pPr>
      <w:ind w:firstLine="210"/>
    </w:pPr>
  </w:style>
  <w:style w:type="character" w:customStyle="1" w:styleId="afa">
    <w:name w:val="Красная строка Знак"/>
    <w:basedOn w:val="af6"/>
    <w:link w:val="af9"/>
    <w:rsid w:val="001B4C61"/>
    <w:rPr>
      <w:rFonts w:ascii="Times New Roman" w:eastAsia="Times New Roman" w:hAnsi="Times New Roman" w:cs="Times New Roman"/>
      <w:sz w:val="24"/>
      <w:szCs w:val="24"/>
      <w:lang w:eastAsia="ru-RU"/>
    </w:rPr>
  </w:style>
  <w:style w:type="paragraph" w:styleId="afb">
    <w:name w:val="Body Text Indent"/>
    <w:basedOn w:val="a2"/>
    <w:link w:val="afc"/>
    <w:rsid w:val="001B4C61"/>
    <w:pPr>
      <w:spacing w:after="120"/>
      <w:ind w:left="283"/>
    </w:pPr>
  </w:style>
  <w:style w:type="character" w:customStyle="1" w:styleId="afc">
    <w:name w:val="Основной текст с отступом Знак"/>
    <w:basedOn w:val="a3"/>
    <w:link w:val="afb"/>
    <w:rsid w:val="001B4C61"/>
    <w:rPr>
      <w:rFonts w:ascii="Times New Roman" w:eastAsia="Times New Roman" w:hAnsi="Times New Roman" w:cs="Times New Roman"/>
      <w:sz w:val="24"/>
      <w:szCs w:val="24"/>
      <w:lang w:eastAsia="ru-RU"/>
    </w:rPr>
  </w:style>
  <w:style w:type="paragraph" w:styleId="28">
    <w:name w:val="Body Text First Indent 2"/>
    <w:basedOn w:val="afb"/>
    <w:link w:val="29"/>
    <w:rsid w:val="001B4C61"/>
    <w:pPr>
      <w:ind w:firstLine="210"/>
    </w:pPr>
  </w:style>
  <w:style w:type="character" w:customStyle="1" w:styleId="29">
    <w:name w:val="Красная строка 2 Знак"/>
    <w:basedOn w:val="afc"/>
    <w:link w:val="28"/>
    <w:rsid w:val="001B4C61"/>
    <w:rPr>
      <w:rFonts w:ascii="Times New Roman" w:eastAsia="Times New Roman" w:hAnsi="Times New Roman" w:cs="Times New Roman"/>
      <w:sz w:val="24"/>
      <w:szCs w:val="24"/>
      <w:lang w:eastAsia="ru-RU"/>
    </w:rPr>
  </w:style>
  <w:style w:type="paragraph" w:styleId="2a">
    <w:name w:val="Body Text Indent 2"/>
    <w:basedOn w:val="a2"/>
    <w:link w:val="2b"/>
    <w:rsid w:val="001B4C61"/>
    <w:pPr>
      <w:spacing w:after="120" w:line="480" w:lineRule="auto"/>
      <w:ind w:left="283"/>
    </w:pPr>
  </w:style>
  <w:style w:type="character" w:customStyle="1" w:styleId="2b">
    <w:name w:val="Основной текст с отступом 2 Знак"/>
    <w:basedOn w:val="a3"/>
    <w:link w:val="2a"/>
    <w:rsid w:val="001B4C61"/>
    <w:rPr>
      <w:rFonts w:ascii="Times New Roman" w:eastAsia="Times New Roman" w:hAnsi="Times New Roman" w:cs="Times New Roman"/>
      <w:sz w:val="24"/>
      <w:szCs w:val="24"/>
      <w:lang w:eastAsia="ru-RU"/>
    </w:rPr>
  </w:style>
  <w:style w:type="paragraph" w:styleId="36">
    <w:name w:val="Body Text Indent 3"/>
    <w:basedOn w:val="a2"/>
    <w:link w:val="37"/>
    <w:rsid w:val="001B4C61"/>
    <w:pPr>
      <w:spacing w:after="120"/>
      <w:ind w:left="283"/>
    </w:pPr>
    <w:rPr>
      <w:szCs w:val="16"/>
    </w:rPr>
  </w:style>
  <w:style w:type="character" w:customStyle="1" w:styleId="37">
    <w:name w:val="Основной текст с отступом 3 Знак"/>
    <w:basedOn w:val="a3"/>
    <w:link w:val="36"/>
    <w:rsid w:val="001B4C61"/>
    <w:rPr>
      <w:rFonts w:ascii="Times New Roman" w:eastAsia="Times New Roman" w:hAnsi="Times New Roman" w:cs="Times New Roman"/>
      <w:sz w:val="24"/>
      <w:szCs w:val="16"/>
      <w:lang w:eastAsia="ru-RU"/>
    </w:rPr>
  </w:style>
  <w:style w:type="paragraph" w:styleId="afd">
    <w:name w:val="Closing"/>
    <w:basedOn w:val="a2"/>
    <w:link w:val="afe"/>
    <w:rsid w:val="001B4C61"/>
    <w:pPr>
      <w:ind w:left="4252"/>
    </w:pPr>
  </w:style>
  <w:style w:type="character" w:customStyle="1" w:styleId="afe">
    <w:name w:val="Прощание Знак"/>
    <w:basedOn w:val="a3"/>
    <w:link w:val="afd"/>
    <w:rsid w:val="001B4C61"/>
    <w:rPr>
      <w:rFonts w:ascii="Times New Roman" w:eastAsia="Times New Roman" w:hAnsi="Times New Roman" w:cs="Times New Roman"/>
      <w:sz w:val="24"/>
      <w:szCs w:val="24"/>
      <w:lang w:eastAsia="ru-RU"/>
    </w:rPr>
  </w:style>
  <w:style w:type="paragraph" w:styleId="aff">
    <w:name w:val="Date"/>
    <w:basedOn w:val="a2"/>
    <w:next w:val="a2"/>
    <w:link w:val="aff0"/>
    <w:rsid w:val="001B4C61"/>
  </w:style>
  <w:style w:type="character" w:customStyle="1" w:styleId="aff0">
    <w:name w:val="Дата Знак"/>
    <w:basedOn w:val="a3"/>
    <w:link w:val="aff"/>
    <w:rsid w:val="001B4C61"/>
    <w:rPr>
      <w:rFonts w:ascii="Times New Roman" w:eastAsia="Times New Roman" w:hAnsi="Times New Roman" w:cs="Times New Roman"/>
      <w:sz w:val="24"/>
      <w:szCs w:val="24"/>
      <w:lang w:eastAsia="ru-RU"/>
    </w:rPr>
  </w:style>
  <w:style w:type="paragraph" w:styleId="aff1">
    <w:name w:val="E-mail Signature"/>
    <w:basedOn w:val="a2"/>
    <w:link w:val="aff2"/>
    <w:rsid w:val="001B4C61"/>
  </w:style>
  <w:style w:type="character" w:customStyle="1" w:styleId="aff2">
    <w:name w:val="Электронная подпись Знак"/>
    <w:basedOn w:val="a3"/>
    <w:link w:val="aff1"/>
    <w:rsid w:val="001B4C61"/>
    <w:rPr>
      <w:rFonts w:ascii="Times New Roman" w:eastAsia="Times New Roman" w:hAnsi="Times New Roman" w:cs="Times New Roman"/>
      <w:sz w:val="24"/>
      <w:szCs w:val="24"/>
      <w:lang w:eastAsia="ru-RU"/>
    </w:rPr>
  </w:style>
  <w:style w:type="character" w:styleId="aff3">
    <w:name w:val="Emphasis"/>
    <w:qFormat/>
    <w:rsid w:val="001B4C61"/>
    <w:rPr>
      <w:i/>
      <w:iCs/>
    </w:rPr>
  </w:style>
  <w:style w:type="paragraph" w:styleId="aff4">
    <w:name w:val="envelope address"/>
    <w:basedOn w:val="a2"/>
    <w:rsid w:val="001B4C61"/>
    <w:pPr>
      <w:framePr w:w="7920" w:h="1980" w:hRule="exact" w:hSpace="180" w:wrap="auto" w:hAnchor="page" w:xAlign="center" w:yAlign="bottom"/>
      <w:ind w:left="2880"/>
    </w:pPr>
    <w:rPr>
      <w:rFonts w:ascii="Arial" w:hAnsi="Arial" w:cs="Arial"/>
    </w:rPr>
  </w:style>
  <w:style w:type="paragraph" w:styleId="2c">
    <w:name w:val="envelope return"/>
    <w:basedOn w:val="a2"/>
    <w:rsid w:val="001B4C61"/>
    <w:rPr>
      <w:rFonts w:ascii="Arial" w:hAnsi="Arial" w:cs="Arial"/>
      <w:sz w:val="20"/>
      <w:szCs w:val="20"/>
    </w:rPr>
  </w:style>
  <w:style w:type="character" w:styleId="aff5">
    <w:name w:val="FollowedHyperlink"/>
    <w:rsid w:val="001B4C61"/>
    <w:rPr>
      <w:color w:val="800080"/>
      <w:u w:val="single"/>
    </w:rPr>
  </w:style>
  <w:style w:type="character" w:styleId="HTML">
    <w:name w:val="HTML Acronym"/>
    <w:basedOn w:val="a3"/>
    <w:rsid w:val="001B4C61"/>
  </w:style>
  <w:style w:type="paragraph" w:styleId="HTML0">
    <w:name w:val="HTML Address"/>
    <w:basedOn w:val="a2"/>
    <w:link w:val="HTML1"/>
    <w:rsid w:val="001B4C61"/>
    <w:rPr>
      <w:i/>
      <w:iCs/>
    </w:rPr>
  </w:style>
  <w:style w:type="character" w:customStyle="1" w:styleId="HTML1">
    <w:name w:val="Адрес HTML Знак"/>
    <w:basedOn w:val="a3"/>
    <w:link w:val="HTML0"/>
    <w:rsid w:val="001B4C61"/>
    <w:rPr>
      <w:rFonts w:ascii="Times New Roman" w:eastAsia="Times New Roman" w:hAnsi="Times New Roman" w:cs="Times New Roman"/>
      <w:i/>
      <w:iCs/>
      <w:sz w:val="24"/>
      <w:szCs w:val="24"/>
      <w:lang w:eastAsia="ru-RU"/>
    </w:rPr>
  </w:style>
  <w:style w:type="character" w:styleId="HTML2">
    <w:name w:val="HTML Cite"/>
    <w:rsid w:val="001B4C61"/>
    <w:rPr>
      <w:i/>
      <w:iCs/>
    </w:rPr>
  </w:style>
  <w:style w:type="character" w:styleId="HTML3">
    <w:name w:val="HTML Code"/>
    <w:rsid w:val="001B4C61"/>
    <w:rPr>
      <w:rFonts w:ascii="Courier New" w:hAnsi="Courier New" w:cs="Courier New"/>
      <w:sz w:val="20"/>
      <w:szCs w:val="20"/>
    </w:rPr>
  </w:style>
  <w:style w:type="character" w:styleId="HTML4">
    <w:name w:val="HTML Definition"/>
    <w:rsid w:val="001B4C61"/>
    <w:rPr>
      <w:i/>
      <w:iCs/>
    </w:rPr>
  </w:style>
  <w:style w:type="character" w:styleId="HTML5">
    <w:name w:val="HTML Keyboard"/>
    <w:rsid w:val="001B4C61"/>
    <w:rPr>
      <w:rFonts w:ascii="Courier New" w:hAnsi="Courier New" w:cs="Courier New"/>
      <w:sz w:val="20"/>
      <w:szCs w:val="20"/>
    </w:rPr>
  </w:style>
  <w:style w:type="paragraph" w:styleId="HTML6">
    <w:name w:val="HTML Preformatted"/>
    <w:basedOn w:val="a2"/>
    <w:link w:val="HTML7"/>
    <w:uiPriority w:val="99"/>
    <w:rsid w:val="001B4C61"/>
    <w:rPr>
      <w:rFonts w:ascii="Courier New" w:hAnsi="Courier New"/>
      <w:sz w:val="20"/>
      <w:szCs w:val="20"/>
    </w:rPr>
  </w:style>
  <w:style w:type="character" w:customStyle="1" w:styleId="HTML7">
    <w:name w:val="Стандартный HTML Знак"/>
    <w:basedOn w:val="a3"/>
    <w:link w:val="HTML6"/>
    <w:uiPriority w:val="99"/>
    <w:rsid w:val="001B4C61"/>
    <w:rPr>
      <w:rFonts w:ascii="Courier New" w:eastAsia="Times New Roman" w:hAnsi="Courier New" w:cs="Times New Roman"/>
      <w:sz w:val="20"/>
      <w:szCs w:val="20"/>
      <w:lang w:eastAsia="ru-RU"/>
    </w:rPr>
  </w:style>
  <w:style w:type="character" w:styleId="HTML8">
    <w:name w:val="HTML Sample"/>
    <w:rsid w:val="001B4C61"/>
    <w:rPr>
      <w:rFonts w:ascii="Courier New" w:hAnsi="Courier New" w:cs="Courier New"/>
    </w:rPr>
  </w:style>
  <w:style w:type="character" w:styleId="HTML9">
    <w:name w:val="HTML Typewriter"/>
    <w:rsid w:val="001B4C61"/>
    <w:rPr>
      <w:rFonts w:ascii="Courier New" w:hAnsi="Courier New" w:cs="Courier New"/>
      <w:sz w:val="20"/>
      <w:szCs w:val="20"/>
    </w:rPr>
  </w:style>
  <w:style w:type="character" w:styleId="HTMLa">
    <w:name w:val="HTML Variable"/>
    <w:rsid w:val="001B4C61"/>
    <w:rPr>
      <w:i/>
      <w:iCs/>
    </w:rPr>
  </w:style>
  <w:style w:type="character" w:styleId="aff6">
    <w:name w:val="line number"/>
    <w:basedOn w:val="a3"/>
    <w:rsid w:val="001B4C61"/>
  </w:style>
  <w:style w:type="paragraph" w:styleId="aff7">
    <w:name w:val="List"/>
    <w:basedOn w:val="a2"/>
    <w:rsid w:val="001B4C61"/>
    <w:pPr>
      <w:ind w:left="283" w:hanging="283"/>
    </w:pPr>
  </w:style>
  <w:style w:type="paragraph" w:styleId="2d">
    <w:name w:val="List 2"/>
    <w:basedOn w:val="a2"/>
    <w:rsid w:val="001B4C61"/>
    <w:pPr>
      <w:ind w:left="566" w:hanging="283"/>
    </w:pPr>
  </w:style>
  <w:style w:type="paragraph" w:styleId="38">
    <w:name w:val="List 3"/>
    <w:basedOn w:val="a2"/>
    <w:rsid w:val="001B4C61"/>
    <w:pPr>
      <w:ind w:left="849" w:hanging="283"/>
    </w:pPr>
  </w:style>
  <w:style w:type="paragraph" w:styleId="44">
    <w:name w:val="List 4"/>
    <w:basedOn w:val="a2"/>
    <w:rsid w:val="001B4C61"/>
    <w:pPr>
      <w:ind w:left="1132" w:hanging="283"/>
    </w:pPr>
  </w:style>
  <w:style w:type="paragraph" w:styleId="54">
    <w:name w:val="List 5"/>
    <w:basedOn w:val="a2"/>
    <w:rsid w:val="001B4C61"/>
    <w:pPr>
      <w:ind w:left="1415" w:hanging="283"/>
    </w:pPr>
  </w:style>
  <w:style w:type="paragraph" w:styleId="a0">
    <w:name w:val="List Bullet"/>
    <w:basedOn w:val="a2"/>
    <w:rsid w:val="001B4C61"/>
    <w:pPr>
      <w:numPr>
        <w:numId w:val="37"/>
      </w:numPr>
    </w:pPr>
  </w:style>
  <w:style w:type="paragraph" w:styleId="20">
    <w:name w:val="List Bullet 2"/>
    <w:basedOn w:val="a2"/>
    <w:rsid w:val="001B4C61"/>
    <w:pPr>
      <w:numPr>
        <w:numId w:val="38"/>
      </w:numPr>
    </w:pPr>
  </w:style>
  <w:style w:type="paragraph" w:styleId="30">
    <w:name w:val="List Bullet 3"/>
    <w:basedOn w:val="a2"/>
    <w:rsid w:val="001B4C61"/>
    <w:pPr>
      <w:numPr>
        <w:numId w:val="39"/>
      </w:numPr>
    </w:pPr>
  </w:style>
  <w:style w:type="paragraph" w:styleId="40">
    <w:name w:val="List Bullet 4"/>
    <w:basedOn w:val="a2"/>
    <w:rsid w:val="001B4C61"/>
    <w:pPr>
      <w:numPr>
        <w:numId w:val="40"/>
      </w:numPr>
    </w:pPr>
  </w:style>
  <w:style w:type="paragraph" w:styleId="50">
    <w:name w:val="List Bullet 5"/>
    <w:basedOn w:val="a2"/>
    <w:rsid w:val="001B4C61"/>
    <w:pPr>
      <w:numPr>
        <w:numId w:val="41"/>
      </w:numPr>
    </w:pPr>
  </w:style>
  <w:style w:type="paragraph" w:styleId="aff8">
    <w:name w:val="List Continue"/>
    <w:basedOn w:val="a2"/>
    <w:rsid w:val="001B4C61"/>
    <w:pPr>
      <w:spacing w:after="120"/>
      <w:ind w:left="283"/>
    </w:pPr>
  </w:style>
  <w:style w:type="paragraph" w:styleId="2e">
    <w:name w:val="List Continue 2"/>
    <w:basedOn w:val="a2"/>
    <w:rsid w:val="001B4C61"/>
    <w:pPr>
      <w:spacing w:after="120"/>
      <w:ind w:left="566"/>
    </w:pPr>
  </w:style>
  <w:style w:type="paragraph" w:styleId="39">
    <w:name w:val="List Continue 3"/>
    <w:basedOn w:val="a2"/>
    <w:rsid w:val="001B4C61"/>
    <w:pPr>
      <w:spacing w:after="120"/>
      <w:ind w:left="849"/>
    </w:pPr>
  </w:style>
  <w:style w:type="paragraph" w:styleId="45">
    <w:name w:val="List Continue 4"/>
    <w:basedOn w:val="a2"/>
    <w:rsid w:val="001B4C61"/>
    <w:pPr>
      <w:spacing w:after="120"/>
      <w:ind w:left="1132"/>
    </w:pPr>
  </w:style>
  <w:style w:type="paragraph" w:styleId="55">
    <w:name w:val="List Continue 5"/>
    <w:basedOn w:val="a2"/>
    <w:rsid w:val="001B4C61"/>
    <w:pPr>
      <w:spacing w:after="120"/>
      <w:ind w:left="1415"/>
    </w:pPr>
  </w:style>
  <w:style w:type="paragraph" w:styleId="a">
    <w:name w:val="List Number"/>
    <w:basedOn w:val="a2"/>
    <w:rsid w:val="001B4C61"/>
    <w:pPr>
      <w:numPr>
        <w:numId w:val="42"/>
      </w:numPr>
    </w:pPr>
  </w:style>
  <w:style w:type="paragraph" w:styleId="2">
    <w:name w:val="List Number 2"/>
    <w:basedOn w:val="a2"/>
    <w:rsid w:val="001B4C61"/>
    <w:pPr>
      <w:numPr>
        <w:numId w:val="43"/>
      </w:numPr>
    </w:pPr>
  </w:style>
  <w:style w:type="paragraph" w:styleId="3">
    <w:name w:val="List Number 3"/>
    <w:basedOn w:val="a2"/>
    <w:rsid w:val="001B4C61"/>
    <w:pPr>
      <w:numPr>
        <w:numId w:val="44"/>
      </w:numPr>
    </w:pPr>
  </w:style>
  <w:style w:type="paragraph" w:styleId="4">
    <w:name w:val="List Number 4"/>
    <w:basedOn w:val="a2"/>
    <w:rsid w:val="001B4C61"/>
    <w:pPr>
      <w:numPr>
        <w:numId w:val="45"/>
      </w:numPr>
    </w:pPr>
  </w:style>
  <w:style w:type="paragraph" w:styleId="5">
    <w:name w:val="List Number 5"/>
    <w:basedOn w:val="a2"/>
    <w:rsid w:val="001B4C61"/>
    <w:pPr>
      <w:numPr>
        <w:numId w:val="46"/>
      </w:numPr>
    </w:pPr>
  </w:style>
  <w:style w:type="paragraph" w:styleId="aff9">
    <w:name w:val="Message Header"/>
    <w:basedOn w:val="a2"/>
    <w:link w:val="affa"/>
    <w:rsid w:val="001B4C6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a">
    <w:name w:val="Шапка Знак"/>
    <w:basedOn w:val="a3"/>
    <w:link w:val="aff9"/>
    <w:rsid w:val="001B4C61"/>
    <w:rPr>
      <w:rFonts w:ascii="Arial" w:eastAsia="Times New Roman" w:hAnsi="Arial" w:cs="Times New Roman"/>
      <w:sz w:val="24"/>
      <w:szCs w:val="24"/>
      <w:shd w:val="pct20" w:color="auto" w:fill="auto"/>
      <w:lang w:eastAsia="ru-RU"/>
    </w:rPr>
  </w:style>
  <w:style w:type="paragraph" w:styleId="affb">
    <w:name w:val="Normal (Web)"/>
    <w:basedOn w:val="a2"/>
    <w:rsid w:val="001B4C61"/>
  </w:style>
  <w:style w:type="paragraph" w:styleId="affc">
    <w:name w:val="Normal Indent"/>
    <w:basedOn w:val="a2"/>
    <w:rsid w:val="001B4C61"/>
    <w:pPr>
      <w:ind w:left="708"/>
    </w:pPr>
  </w:style>
  <w:style w:type="paragraph" w:styleId="affd">
    <w:name w:val="Note Heading"/>
    <w:basedOn w:val="a2"/>
    <w:next w:val="a2"/>
    <w:link w:val="affe"/>
    <w:rsid w:val="001B4C61"/>
  </w:style>
  <w:style w:type="character" w:customStyle="1" w:styleId="affe">
    <w:name w:val="Заголовок записки Знак"/>
    <w:basedOn w:val="a3"/>
    <w:link w:val="affd"/>
    <w:rsid w:val="001B4C61"/>
    <w:rPr>
      <w:rFonts w:ascii="Times New Roman" w:eastAsia="Times New Roman" w:hAnsi="Times New Roman" w:cs="Times New Roman"/>
      <w:sz w:val="24"/>
      <w:szCs w:val="24"/>
      <w:lang w:eastAsia="ru-RU"/>
    </w:rPr>
  </w:style>
  <w:style w:type="paragraph" w:styleId="afff">
    <w:name w:val="Plain Text"/>
    <w:basedOn w:val="a2"/>
    <w:link w:val="afff0"/>
    <w:rsid w:val="001B4C61"/>
    <w:rPr>
      <w:rFonts w:ascii="Courier New" w:hAnsi="Courier New"/>
      <w:sz w:val="20"/>
      <w:szCs w:val="20"/>
    </w:rPr>
  </w:style>
  <w:style w:type="character" w:customStyle="1" w:styleId="afff0">
    <w:name w:val="Текст Знак"/>
    <w:basedOn w:val="a3"/>
    <w:link w:val="afff"/>
    <w:rsid w:val="001B4C61"/>
    <w:rPr>
      <w:rFonts w:ascii="Courier New" w:eastAsia="Times New Roman" w:hAnsi="Courier New" w:cs="Times New Roman"/>
      <w:sz w:val="20"/>
      <w:szCs w:val="20"/>
      <w:lang w:eastAsia="ru-RU"/>
    </w:rPr>
  </w:style>
  <w:style w:type="paragraph" w:styleId="afff1">
    <w:name w:val="Salutation"/>
    <w:basedOn w:val="a2"/>
    <w:next w:val="a2"/>
    <w:link w:val="afff2"/>
    <w:rsid w:val="001B4C61"/>
  </w:style>
  <w:style w:type="character" w:customStyle="1" w:styleId="afff2">
    <w:name w:val="Приветствие Знак"/>
    <w:basedOn w:val="a3"/>
    <w:link w:val="afff1"/>
    <w:rsid w:val="001B4C61"/>
    <w:rPr>
      <w:rFonts w:ascii="Times New Roman" w:eastAsia="Times New Roman" w:hAnsi="Times New Roman" w:cs="Times New Roman"/>
      <w:sz w:val="24"/>
      <w:szCs w:val="24"/>
      <w:lang w:eastAsia="ru-RU"/>
    </w:rPr>
  </w:style>
  <w:style w:type="paragraph" w:styleId="afff3">
    <w:name w:val="Signature"/>
    <w:basedOn w:val="a2"/>
    <w:link w:val="afff4"/>
    <w:rsid w:val="001B4C61"/>
    <w:pPr>
      <w:ind w:left="4252"/>
    </w:pPr>
  </w:style>
  <w:style w:type="character" w:customStyle="1" w:styleId="afff4">
    <w:name w:val="Подпись Знак"/>
    <w:basedOn w:val="a3"/>
    <w:link w:val="afff3"/>
    <w:rsid w:val="001B4C61"/>
    <w:rPr>
      <w:rFonts w:ascii="Times New Roman" w:eastAsia="Times New Roman" w:hAnsi="Times New Roman" w:cs="Times New Roman"/>
      <w:sz w:val="24"/>
      <w:szCs w:val="24"/>
      <w:lang w:eastAsia="ru-RU"/>
    </w:rPr>
  </w:style>
  <w:style w:type="character" w:styleId="afff5">
    <w:name w:val="Strong"/>
    <w:qFormat/>
    <w:rsid w:val="001B4C61"/>
    <w:rPr>
      <w:b/>
      <w:bCs/>
    </w:rPr>
  </w:style>
  <w:style w:type="paragraph" w:styleId="afff6">
    <w:name w:val="Subtitle"/>
    <w:basedOn w:val="a2"/>
    <w:link w:val="afff7"/>
    <w:qFormat/>
    <w:rsid w:val="001B4C61"/>
    <w:pPr>
      <w:spacing w:after="60"/>
      <w:jc w:val="center"/>
      <w:outlineLvl w:val="1"/>
    </w:pPr>
    <w:rPr>
      <w:rFonts w:ascii="Arial" w:hAnsi="Arial"/>
    </w:rPr>
  </w:style>
  <w:style w:type="character" w:customStyle="1" w:styleId="afff7">
    <w:name w:val="Подзаголовок Знак"/>
    <w:basedOn w:val="a3"/>
    <w:link w:val="afff6"/>
    <w:rsid w:val="001B4C61"/>
    <w:rPr>
      <w:rFonts w:ascii="Arial" w:eastAsia="Times New Roman" w:hAnsi="Arial" w:cs="Times New Roman"/>
      <w:sz w:val="24"/>
      <w:szCs w:val="24"/>
      <w:lang w:eastAsia="ru-RU"/>
    </w:rPr>
  </w:style>
  <w:style w:type="table" w:styleId="15">
    <w:name w:val="Table 3D effects 1"/>
    <w:basedOn w:val="a4"/>
    <w:rsid w:val="001B4C6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4"/>
    <w:rsid w:val="001B4C6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4"/>
    <w:rsid w:val="001B4C6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rsid w:val="001B4C6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rsid w:val="001B4C6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rsid w:val="001B4C6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rsid w:val="001B4C6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rsid w:val="001B4C6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4"/>
    <w:rsid w:val="001B4C6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rsid w:val="001B4C6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rsid w:val="001B4C6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rsid w:val="001B4C6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rsid w:val="001B4C6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rsid w:val="001B4C6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rsid w:val="001B4C6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8">
    <w:name w:val="Table Contemporary"/>
    <w:basedOn w:val="a4"/>
    <w:rsid w:val="001B4C6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9">
    <w:name w:val="Table Elegant"/>
    <w:basedOn w:val="a4"/>
    <w:rsid w:val="001B4C6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a">
    <w:name w:val="Table Grid"/>
    <w:basedOn w:val="a4"/>
    <w:uiPriority w:val="59"/>
    <w:rsid w:val="001B4C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rsid w:val="001B4C6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rsid w:val="001B4C6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rsid w:val="001B4C6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rsid w:val="001B4C6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rsid w:val="001B4C6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rsid w:val="001B4C6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rsid w:val="001B4C6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rsid w:val="001B4C6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rsid w:val="001B4C6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rsid w:val="001B4C6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rsid w:val="001B4C6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rsid w:val="001B4C6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rsid w:val="001B4C6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rsid w:val="001B4C6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rsid w:val="001B4C6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rsid w:val="001B4C6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b">
    <w:name w:val="Table Professional"/>
    <w:basedOn w:val="a4"/>
    <w:rsid w:val="001B4C6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4"/>
    <w:rsid w:val="001B4C6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4"/>
    <w:rsid w:val="001B4C6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4"/>
    <w:rsid w:val="001B4C6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rsid w:val="001B4C6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4"/>
    <w:rsid w:val="001B4C6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4"/>
    <w:rsid w:val="001B4C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rsid w:val="001B4C6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rsid w:val="001B4C6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rsid w:val="001B4C6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MyNumeration0">
    <w:name w:val="My Numeration"/>
    <w:rsid w:val="001B4C61"/>
    <w:pPr>
      <w:numPr>
        <w:numId w:val="29"/>
      </w:numPr>
    </w:pPr>
  </w:style>
  <w:style w:type="numbering" w:customStyle="1" w:styleId="MyNUM">
    <w:name w:val="My NUM"/>
    <w:rsid w:val="001B4C61"/>
    <w:pPr>
      <w:numPr>
        <w:numId w:val="30"/>
      </w:numPr>
    </w:pPr>
  </w:style>
  <w:style w:type="numbering" w:customStyle="1" w:styleId="UDNUM">
    <w:name w:val="UD_NUM"/>
    <w:basedOn w:val="a5"/>
    <w:rsid w:val="001B4C61"/>
    <w:pPr>
      <w:numPr>
        <w:numId w:val="31"/>
      </w:numPr>
    </w:pPr>
  </w:style>
  <w:style w:type="numbering" w:customStyle="1" w:styleId="CurrentList1">
    <w:name w:val="Current List1"/>
    <w:semiHidden/>
    <w:rsid w:val="001B4C61"/>
    <w:pPr>
      <w:numPr>
        <w:numId w:val="35"/>
      </w:numPr>
    </w:pPr>
  </w:style>
  <w:style w:type="numbering" w:customStyle="1" w:styleId="CurrentList2">
    <w:name w:val="Current List2"/>
    <w:semiHidden/>
    <w:rsid w:val="001B4C61"/>
    <w:pPr>
      <w:numPr>
        <w:numId w:val="36"/>
      </w:numPr>
    </w:pPr>
  </w:style>
  <w:style w:type="character" w:customStyle="1" w:styleId="StyleArial10ptDarkBlue">
    <w:name w:val="Style Arial 10 pt Dark Blue"/>
    <w:rsid w:val="001B4C61"/>
    <w:rPr>
      <w:rFonts w:ascii="Arial" w:hAnsi="Arial"/>
      <w:color w:val="000080"/>
      <w:sz w:val="20"/>
    </w:rPr>
  </w:style>
  <w:style w:type="paragraph" w:customStyle="1" w:styleId="Style1">
    <w:name w:val="Style1"/>
    <w:basedOn w:val="a2"/>
    <w:autoRedefine/>
    <w:rsid w:val="001B4C61"/>
    <w:pPr>
      <w:autoSpaceDE w:val="0"/>
      <w:autoSpaceDN w:val="0"/>
      <w:adjustRightInd w:val="0"/>
      <w:spacing w:before="40" w:after="40"/>
      <w:ind w:left="432"/>
      <w:jc w:val="both"/>
    </w:pPr>
    <w:rPr>
      <w:rFonts w:cs="Verdana"/>
      <w:szCs w:val="16"/>
    </w:rPr>
  </w:style>
  <w:style w:type="paragraph" w:customStyle="1" w:styleId="afffd">
    <w:name w:val="ДинТекстОбыч"/>
    <w:basedOn w:val="a2"/>
    <w:autoRedefine/>
    <w:rsid w:val="001B4C61"/>
    <w:pPr>
      <w:widowControl w:val="0"/>
      <w:ind w:firstLine="567"/>
      <w:jc w:val="both"/>
    </w:pPr>
    <w:rPr>
      <w:color w:val="000000"/>
      <w:sz w:val="22"/>
      <w:szCs w:val="20"/>
      <w:lang w:val="uk-UA"/>
    </w:rPr>
  </w:style>
  <w:style w:type="paragraph" w:styleId="afffe">
    <w:name w:val="macro"/>
    <w:link w:val="affff"/>
    <w:rsid w:val="001B4C6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eastAsia="Times New Roman" w:hAnsi="Arial" w:cs="Times New Roman"/>
      <w:sz w:val="20"/>
      <w:szCs w:val="20"/>
      <w:lang w:val="de-DE" w:eastAsia="pl-PL"/>
    </w:rPr>
  </w:style>
  <w:style w:type="character" w:customStyle="1" w:styleId="affff">
    <w:name w:val="Текст макроса Знак"/>
    <w:basedOn w:val="a3"/>
    <w:link w:val="afffe"/>
    <w:rsid w:val="001B4C61"/>
    <w:rPr>
      <w:rFonts w:ascii="Arial" w:eastAsia="Times New Roman" w:hAnsi="Arial" w:cs="Times New Roman"/>
      <w:sz w:val="20"/>
      <w:szCs w:val="20"/>
      <w:lang w:val="de-DE" w:eastAsia="pl-PL"/>
    </w:rPr>
  </w:style>
  <w:style w:type="paragraph" w:styleId="affff0">
    <w:name w:val="endnote text"/>
    <w:basedOn w:val="a2"/>
    <w:link w:val="affff1"/>
    <w:rsid w:val="001B4C61"/>
    <w:rPr>
      <w:rFonts w:ascii="Arial" w:hAnsi="Arial"/>
      <w:sz w:val="20"/>
      <w:szCs w:val="20"/>
    </w:rPr>
  </w:style>
  <w:style w:type="character" w:customStyle="1" w:styleId="affff1">
    <w:name w:val="Текст концевой сноски Знак"/>
    <w:basedOn w:val="a3"/>
    <w:link w:val="affff0"/>
    <w:rsid w:val="001B4C61"/>
    <w:rPr>
      <w:rFonts w:ascii="Arial" w:eastAsia="Times New Roman" w:hAnsi="Arial" w:cs="Times New Roman"/>
      <w:sz w:val="20"/>
      <w:szCs w:val="20"/>
      <w:lang w:eastAsia="ru-RU"/>
    </w:rPr>
  </w:style>
  <w:style w:type="paragraph" w:customStyle="1" w:styleId="affff2">
    <w:name w:val="лоролрл"/>
    <w:basedOn w:val="a2"/>
    <w:rsid w:val="001B4C61"/>
    <w:pPr>
      <w:jc w:val="both"/>
      <w:outlineLvl w:val="0"/>
    </w:pPr>
    <w:rPr>
      <w:rFonts w:ascii="Arial" w:hAnsi="Arial" w:cs="Arial"/>
      <w:b/>
      <w:sz w:val="28"/>
      <w:szCs w:val="28"/>
      <w:u w:val="single"/>
      <w:lang w:val="uk-UA"/>
    </w:rPr>
  </w:style>
  <w:style w:type="character" w:customStyle="1" w:styleId="maiborskaya">
    <w:name w:val="maiborskaya"/>
    <w:semiHidden/>
    <w:rsid w:val="001B4C61"/>
    <w:rPr>
      <w:rFonts w:ascii="Arial" w:hAnsi="Arial" w:cs="Arial"/>
      <w:color w:val="auto"/>
      <w:sz w:val="20"/>
      <w:szCs w:val="20"/>
    </w:rPr>
  </w:style>
  <w:style w:type="character" w:customStyle="1" w:styleId="1c">
    <w:name w:val="Основной шрифт абзаца1"/>
    <w:semiHidden/>
    <w:rsid w:val="001B4C61"/>
    <w:rPr>
      <w:sz w:val="20"/>
    </w:rPr>
  </w:style>
  <w:style w:type="paragraph" w:customStyle="1" w:styleId="1d">
    <w:name w:val="Верхний колонтитул1"/>
    <w:basedOn w:val="a2"/>
    <w:rsid w:val="001B4C61"/>
    <w:pPr>
      <w:widowControl w:val="0"/>
      <w:tabs>
        <w:tab w:val="center" w:pos="4153"/>
        <w:tab w:val="right" w:pos="8306"/>
      </w:tabs>
    </w:pPr>
    <w:rPr>
      <w:sz w:val="20"/>
      <w:szCs w:val="20"/>
    </w:rPr>
  </w:style>
  <w:style w:type="paragraph" w:customStyle="1" w:styleId="1e">
    <w:name w:val="Нижний колонтитул1"/>
    <w:basedOn w:val="a2"/>
    <w:rsid w:val="001B4C61"/>
    <w:pPr>
      <w:widowControl w:val="0"/>
      <w:tabs>
        <w:tab w:val="center" w:pos="4153"/>
        <w:tab w:val="right" w:pos="8306"/>
      </w:tabs>
    </w:pPr>
    <w:rPr>
      <w:sz w:val="20"/>
      <w:szCs w:val="20"/>
    </w:rPr>
  </w:style>
  <w:style w:type="numbering" w:customStyle="1" w:styleId="22">
    <w:name w:val="Стиль2"/>
    <w:basedOn w:val="a5"/>
    <w:rsid w:val="001B4C61"/>
    <w:pPr>
      <w:numPr>
        <w:numId w:val="50"/>
      </w:numPr>
    </w:pPr>
  </w:style>
  <w:style w:type="numbering" w:customStyle="1" w:styleId="1">
    <w:name w:val="Стиль1"/>
    <w:rsid w:val="001B4C61"/>
    <w:pPr>
      <w:numPr>
        <w:numId w:val="49"/>
      </w:numPr>
    </w:pPr>
  </w:style>
  <w:style w:type="paragraph" w:styleId="affff3">
    <w:name w:val="footnote text"/>
    <w:basedOn w:val="a2"/>
    <w:link w:val="affff4"/>
    <w:rsid w:val="001B4C61"/>
    <w:rPr>
      <w:sz w:val="20"/>
      <w:szCs w:val="20"/>
    </w:rPr>
  </w:style>
  <w:style w:type="character" w:customStyle="1" w:styleId="affff4">
    <w:name w:val="Текст сноски Знак"/>
    <w:basedOn w:val="a3"/>
    <w:link w:val="affff3"/>
    <w:rsid w:val="001B4C61"/>
    <w:rPr>
      <w:rFonts w:ascii="Times New Roman" w:eastAsia="Times New Roman" w:hAnsi="Times New Roman" w:cs="Times New Roman"/>
      <w:sz w:val="20"/>
      <w:szCs w:val="20"/>
      <w:lang w:eastAsia="ru-RU"/>
    </w:rPr>
  </w:style>
  <w:style w:type="character" w:styleId="affff5">
    <w:name w:val="footnote reference"/>
    <w:rsid w:val="001B4C61"/>
    <w:rPr>
      <w:vertAlign w:val="superscript"/>
    </w:rPr>
  </w:style>
  <w:style w:type="paragraph" w:customStyle="1" w:styleId="2f6">
    <w:name w:val="заголовок 2"/>
    <w:basedOn w:val="a2"/>
    <w:next w:val="a2"/>
    <w:rsid w:val="001B4C61"/>
    <w:pPr>
      <w:keepNext/>
      <w:autoSpaceDE w:val="0"/>
      <w:autoSpaceDN w:val="0"/>
      <w:spacing w:before="120"/>
      <w:jc w:val="center"/>
      <w:outlineLvl w:val="1"/>
    </w:pPr>
    <w:rPr>
      <w:b/>
      <w:bCs/>
      <w:color w:val="000000"/>
      <w:sz w:val="26"/>
      <w:szCs w:val="26"/>
      <w:lang w:val="uk-UA"/>
    </w:rPr>
  </w:style>
  <w:style w:type="paragraph" w:customStyle="1" w:styleId="63">
    <w:name w:val="заголовок 6"/>
    <w:basedOn w:val="a2"/>
    <w:next w:val="a2"/>
    <w:rsid w:val="001B4C61"/>
    <w:pPr>
      <w:keepNext/>
      <w:widowControl w:val="0"/>
      <w:autoSpaceDE w:val="0"/>
      <w:autoSpaceDN w:val="0"/>
      <w:jc w:val="center"/>
    </w:pPr>
    <w:rPr>
      <w:color w:val="000000"/>
      <w:sz w:val="28"/>
      <w:szCs w:val="28"/>
    </w:rPr>
  </w:style>
  <w:style w:type="character" w:customStyle="1" w:styleId="affff6">
    <w:name w:val="Основной шрифт"/>
    <w:rsid w:val="001B4C61"/>
  </w:style>
  <w:style w:type="character" w:customStyle="1" w:styleId="affff7">
    <w:name w:val="номер страницы"/>
    <w:basedOn w:val="affff6"/>
    <w:rsid w:val="001B4C61"/>
  </w:style>
  <w:style w:type="paragraph" w:customStyle="1" w:styleId="1f">
    <w:name w:val="Заголовок оглавления1"/>
    <w:basedOn w:val="10"/>
    <w:next w:val="a2"/>
    <w:uiPriority w:val="39"/>
    <w:qFormat/>
    <w:rsid w:val="001B4C61"/>
    <w:pPr>
      <w:keepLines/>
      <w:spacing w:before="480" w:after="0" w:line="276" w:lineRule="auto"/>
      <w:outlineLvl w:val="9"/>
    </w:pPr>
    <w:rPr>
      <w:rFonts w:ascii="Arial" w:hAnsi="Arial"/>
      <w:color w:val="365F91"/>
      <w:kern w:val="0"/>
      <w:sz w:val="28"/>
      <w:szCs w:val="28"/>
      <w:lang w:val="en-US" w:eastAsia="en-US"/>
    </w:rPr>
  </w:style>
  <w:style w:type="paragraph" w:customStyle="1" w:styleId="GTCArticle">
    <w:name w:val="GTC_Article"/>
    <w:basedOn w:val="a2"/>
    <w:next w:val="a2"/>
    <w:rsid w:val="001B4C61"/>
    <w:pPr>
      <w:keepNext/>
      <w:numPr>
        <w:numId w:val="52"/>
      </w:numPr>
      <w:spacing w:after="280" w:line="280" w:lineRule="atLeast"/>
      <w:outlineLvl w:val="0"/>
    </w:pPr>
    <w:rPr>
      <w:rFonts w:ascii="Arial" w:hAnsi="Arial"/>
      <w:b/>
      <w:szCs w:val="20"/>
      <w:lang w:val="de-DE" w:eastAsia="en-US"/>
    </w:rPr>
  </w:style>
  <w:style w:type="paragraph" w:customStyle="1" w:styleId="GTCSubarticle">
    <w:name w:val="GTC_Subarticle"/>
    <w:basedOn w:val="a2"/>
    <w:next w:val="a2"/>
    <w:rsid w:val="001B4C61"/>
    <w:pPr>
      <w:keepNext/>
      <w:numPr>
        <w:ilvl w:val="1"/>
        <w:numId w:val="52"/>
      </w:numPr>
      <w:tabs>
        <w:tab w:val="left" w:pos="0"/>
      </w:tabs>
      <w:spacing w:after="240" w:line="280" w:lineRule="atLeast"/>
      <w:outlineLvl w:val="1"/>
    </w:pPr>
    <w:rPr>
      <w:rFonts w:ascii="Arial" w:hAnsi="Arial"/>
      <w:b/>
      <w:sz w:val="22"/>
      <w:szCs w:val="20"/>
      <w:lang w:val="en-US" w:eastAsia="en-US"/>
    </w:rPr>
  </w:style>
  <w:style w:type="paragraph" w:customStyle="1" w:styleId="Vertragstitel">
    <w:name w:val="Vertragstitel"/>
    <w:rsid w:val="001B4C61"/>
    <w:pPr>
      <w:keepLines/>
      <w:spacing w:after="240" w:line="240" w:lineRule="exact"/>
      <w:ind w:left="2410"/>
    </w:pPr>
    <w:rPr>
      <w:rFonts w:ascii="Letter Gothic" w:eastAsia="Times New Roman" w:hAnsi="Letter Gothic" w:cs="Times New Roman"/>
      <w:sz w:val="24"/>
      <w:szCs w:val="20"/>
      <w:lang w:val="en-GB"/>
    </w:rPr>
  </w:style>
  <w:style w:type="paragraph" w:customStyle="1" w:styleId="Absatzmitberschrift">
    <w:name w:val="Absatz mit Überschrift"/>
    <w:rsid w:val="001B4C61"/>
    <w:pPr>
      <w:keepLines/>
      <w:tabs>
        <w:tab w:val="left" w:pos="432"/>
      </w:tabs>
      <w:spacing w:after="240" w:line="240" w:lineRule="exact"/>
      <w:ind w:right="2835"/>
    </w:pPr>
    <w:rPr>
      <w:rFonts w:ascii="Letter Gothic" w:eastAsia="Times New Roman" w:hAnsi="Letter Gothic" w:cs="Times New Roman"/>
      <w:sz w:val="24"/>
      <w:szCs w:val="20"/>
      <w:lang w:val="en-GB"/>
    </w:rPr>
  </w:style>
  <w:style w:type="paragraph" w:customStyle="1" w:styleId="spalte1">
    <w:name w:val="spalte 1"/>
    <w:rsid w:val="001B4C61"/>
    <w:pPr>
      <w:keepLines/>
      <w:widowControl w:val="0"/>
      <w:spacing w:after="240" w:line="240" w:lineRule="auto"/>
      <w:ind w:right="6804"/>
    </w:pPr>
    <w:rPr>
      <w:rFonts w:ascii="Letter Gothic" w:eastAsia="Times New Roman" w:hAnsi="Letter Gothic" w:cs="Times New Roman"/>
      <w:sz w:val="24"/>
      <w:szCs w:val="20"/>
      <w:lang w:val="en-GB"/>
    </w:rPr>
  </w:style>
  <w:style w:type="paragraph" w:customStyle="1" w:styleId="Spalte2">
    <w:name w:val="Spalte 2"/>
    <w:rsid w:val="001B4C61"/>
    <w:pPr>
      <w:keepLines/>
      <w:widowControl w:val="0"/>
      <w:spacing w:after="240" w:line="240" w:lineRule="auto"/>
      <w:ind w:left="3119"/>
    </w:pPr>
    <w:rPr>
      <w:rFonts w:ascii="Letter Gothic" w:eastAsia="Times New Roman" w:hAnsi="Letter Gothic" w:cs="Times New Roman"/>
      <w:sz w:val="24"/>
      <w:szCs w:val="20"/>
      <w:lang w:val="en-GB"/>
    </w:rPr>
  </w:style>
  <w:style w:type="paragraph" w:customStyle="1" w:styleId="berschriftfrAbsatz">
    <w:name w:val="Überschrift für Absatz"/>
    <w:rsid w:val="001B4C61"/>
    <w:pPr>
      <w:keepLines/>
      <w:tabs>
        <w:tab w:val="left" w:pos="432"/>
      </w:tabs>
      <w:spacing w:after="240" w:line="240" w:lineRule="exact"/>
      <w:ind w:left="7655"/>
    </w:pPr>
    <w:rPr>
      <w:rFonts w:ascii="Letter Gothic" w:eastAsia="Times New Roman" w:hAnsi="Letter Gothic" w:cs="Times New Roman"/>
      <w:sz w:val="24"/>
      <w:szCs w:val="20"/>
      <w:lang w:val="en-GB"/>
    </w:rPr>
  </w:style>
  <w:style w:type="paragraph" w:customStyle="1" w:styleId="affff8">
    <w:name w:val="Îáû÷íûé"/>
    <w:rsid w:val="001B4C61"/>
    <w:pPr>
      <w:overflowPunct w:val="0"/>
      <w:autoSpaceDE w:val="0"/>
      <w:autoSpaceDN w:val="0"/>
      <w:adjustRightInd w:val="0"/>
      <w:spacing w:after="240" w:line="240" w:lineRule="auto"/>
      <w:textAlignment w:val="baseline"/>
    </w:pPr>
    <w:rPr>
      <w:rFonts w:ascii="Univers" w:eastAsia="Times New Roman" w:hAnsi="Univers" w:cs="Times New Roman"/>
      <w:szCs w:val="20"/>
      <w:lang w:val="de-DE"/>
    </w:rPr>
  </w:style>
  <w:style w:type="character" w:customStyle="1" w:styleId="affff9">
    <w:name w:val="Îñíîâíîé øðèôò"/>
    <w:rsid w:val="001B4C61"/>
  </w:style>
  <w:style w:type="paragraph" w:customStyle="1" w:styleId="Iauiue">
    <w:name w:val="Iau?iue"/>
    <w:rsid w:val="001B4C61"/>
    <w:pPr>
      <w:widowControl w:val="0"/>
      <w:spacing w:after="0" w:line="240" w:lineRule="auto"/>
    </w:pPr>
    <w:rPr>
      <w:rFonts w:ascii="Times New Roman" w:eastAsia="Times New Roman" w:hAnsi="Times New Roman" w:cs="Times New Roman"/>
      <w:sz w:val="20"/>
      <w:szCs w:val="20"/>
      <w:lang w:val="en-GB"/>
    </w:rPr>
  </w:style>
  <w:style w:type="paragraph" w:customStyle="1" w:styleId="affffa">
    <w:name w:val="???????"/>
    <w:rsid w:val="001B4C6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piegelstrich">
    <w:name w:val="Spiegelstrich"/>
    <w:rsid w:val="001B4C61"/>
    <w:pPr>
      <w:tabs>
        <w:tab w:val="left" w:pos="720"/>
      </w:tabs>
      <w:spacing w:after="240" w:line="240" w:lineRule="exact"/>
      <w:ind w:left="720" w:hanging="720"/>
    </w:pPr>
    <w:rPr>
      <w:rFonts w:ascii="Letter Gothic" w:eastAsia="Times New Roman" w:hAnsi="Letter Gothic" w:cs="Times New Roman"/>
      <w:sz w:val="24"/>
      <w:szCs w:val="20"/>
      <w:lang w:val="en-GB" w:eastAsia="ru-RU"/>
    </w:rPr>
  </w:style>
  <w:style w:type="paragraph" w:customStyle="1" w:styleId="Fuz">
    <w:name w:val="Fußz"/>
    <w:rsid w:val="001B4C61"/>
    <w:pPr>
      <w:spacing w:after="0" w:line="240" w:lineRule="auto"/>
    </w:pPr>
    <w:rPr>
      <w:rFonts w:ascii="Univers" w:eastAsia="Times New Roman" w:hAnsi="Univers" w:cs="Times New Roman"/>
      <w:noProof/>
      <w:szCs w:val="20"/>
      <w:lang w:val="en-GB"/>
    </w:rPr>
  </w:style>
  <w:style w:type="paragraph" w:customStyle="1" w:styleId="Iniiaiieoaeno">
    <w:name w:val="Iniiaiie oaeno"/>
    <w:basedOn w:val="a2"/>
    <w:rsid w:val="001B4C61"/>
    <w:pPr>
      <w:jc w:val="center"/>
    </w:pPr>
    <w:rPr>
      <w:rFonts w:ascii="Arial" w:hAnsi="Arial"/>
      <w:b/>
      <w:sz w:val="18"/>
      <w:szCs w:val="20"/>
    </w:rPr>
  </w:style>
  <w:style w:type="paragraph" w:customStyle="1" w:styleId="1f0">
    <w:name w:val="???????1"/>
    <w:rsid w:val="001B4C6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CharChar5">
    <w:name w:val="Char Char5"/>
    <w:rsid w:val="001B4C61"/>
    <w:rPr>
      <w:b/>
      <w:bCs/>
      <w:sz w:val="28"/>
      <w:lang w:val="ru-RU" w:eastAsia="ru-RU" w:bidi="ar-SA"/>
    </w:rPr>
  </w:style>
  <w:style w:type="paragraph" w:customStyle="1" w:styleId="1f1">
    <w:name w:val="Абзац списка1"/>
    <w:basedOn w:val="a2"/>
    <w:uiPriority w:val="34"/>
    <w:qFormat/>
    <w:rsid w:val="001B4C61"/>
    <w:pPr>
      <w:ind w:left="708"/>
    </w:pPr>
    <w:rPr>
      <w:sz w:val="20"/>
      <w:szCs w:val="20"/>
      <w:lang w:val="en-GB"/>
    </w:rPr>
  </w:style>
  <w:style w:type="paragraph" w:customStyle="1" w:styleId="s1">
    <w:name w:val="s1"/>
    <w:basedOn w:val="a2"/>
    <w:rsid w:val="001B4C61"/>
    <w:pPr>
      <w:jc w:val="both"/>
    </w:pPr>
    <w:rPr>
      <w:rFonts w:ascii="Times New Roman CYR" w:hAnsi="Times New Roman CYR"/>
      <w:sz w:val="20"/>
      <w:szCs w:val="20"/>
    </w:rPr>
  </w:style>
  <w:style w:type="paragraph" w:customStyle="1" w:styleId="Normalspace0">
    <w:name w:val="Normal (space = 0)"/>
    <w:basedOn w:val="a2"/>
    <w:rsid w:val="001B4C61"/>
    <w:pPr>
      <w:spacing w:line="280" w:lineRule="atLeast"/>
    </w:pPr>
    <w:rPr>
      <w:rFonts w:ascii="Arial" w:hAnsi="Arial"/>
      <w:sz w:val="22"/>
      <w:szCs w:val="20"/>
      <w:lang w:val="de-DE" w:eastAsia="en-US"/>
    </w:rPr>
  </w:style>
  <w:style w:type="paragraph" w:customStyle="1" w:styleId="KRpreprinted">
    <w:name w:val="_KR_preprinted"/>
    <w:basedOn w:val="a2"/>
    <w:rsid w:val="001B4C61"/>
    <w:pPr>
      <w:spacing w:line="280" w:lineRule="atLeast"/>
    </w:pPr>
    <w:rPr>
      <w:rFonts w:ascii="Arial" w:hAnsi="Arial"/>
      <w:noProof/>
      <w:sz w:val="22"/>
      <w:szCs w:val="20"/>
      <w:lang w:val="de-DE" w:eastAsia="en-US"/>
    </w:rPr>
  </w:style>
  <w:style w:type="paragraph" w:customStyle="1" w:styleId="AppendixHeading">
    <w:name w:val="Appendix_Heading"/>
    <w:basedOn w:val="a2"/>
    <w:next w:val="a2"/>
    <w:rsid w:val="001B4C61"/>
    <w:pPr>
      <w:keepNext/>
      <w:tabs>
        <w:tab w:val="left" w:pos="0"/>
      </w:tabs>
      <w:spacing w:after="280" w:line="280" w:lineRule="atLeast"/>
      <w:outlineLvl w:val="0"/>
    </w:pPr>
    <w:rPr>
      <w:rFonts w:ascii="Arial" w:hAnsi="Arial"/>
      <w:b/>
      <w:szCs w:val="20"/>
      <w:lang w:val="en-US" w:eastAsia="en-US"/>
    </w:rPr>
  </w:style>
  <w:style w:type="paragraph" w:customStyle="1" w:styleId="GTCArticleNoN">
    <w:name w:val="GTC_ArticleNoN"/>
    <w:basedOn w:val="a2"/>
    <w:next w:val="a2"/>
    <w:rsid w:val="001B4C61"/>
    <w:pPr>
      <w:keepNext/>
      <w:spacing w:after="280" w:line="280" w:lineRule="atLeast"/>
      <w:outlineLvl w:val="0"/>
    </w:pPr>
    <w:rPr>
      <w:rFonts w:ascii="Arial" w:hAnsi="Arial"/>
      <w:b/>
      <w:szCs w:val="20"/>
      <w:lang w:val="de-DE" w:eastAsia="en-US"/>
    </w:rPr>
  </w:style>
  <w:style w:type="paragraph" w:customStyle="1" w:styleId="GTCSubarticleNoN">
    <w:name w:val="GTC_SubarticleNoN"/>
    <w:basedOn w:val="a2"/>
    <w:next w:val="a2"/>
    <w:rsid w:val="001B4C61"/>
    <w:pPr>
      <w:keepNext/>
      <w:spacing w:after="240" w:line="280" w:lineRule="atLeast"/>
      <w:outlineLvl w:val="1"/>
    </w:pPr>
    <w:rPr>
      <w:rFonts w:ascii="Arial" w:hAnsi="Arial"/>
      <w:b/>
      <w:sz w:val="22"/>
      <w:szCs w:val="20"/>
      <w:lang w:val="de-DE" w:eastAsia="en-US"/>
    </w:rPr>
  </w:style>
  <w:style w:type="paragraph" w:customStyle="1" w:styleId="SCArticle">
    <w:name w:val="SC_Article"/>
    <w:basedOn w:val="a2"/>
    <w:next w:val="a2"/>
    <w:rsid w:val="001B4C61"/>
    <w:pPr>
      <w:keepNext/>
      <w:tabs>
        <w:tab w:val="left" w:pos="0"/>
      </w:tabs>
      <w:spacing w:after="280" w:line="280" w:lineRule="atLeast"/>
      <w:outlineLvl w:val="0"/>
    </w:pPr>
    <w:rPr>
      <w:rFonts w:ascii="Arial" w:hAnsi="Arial"/>
      <w:b/>
      <w:szCs w:val="20"/>
      <w:lang w:val="en-US" w:eastAsia="en-US"/>
    </w:rPr>
  </w:style>
  <w:style w:type="paragraph" w:customStyle="1" w:styleId="SCSubarticle">
    <w:name w:val="SC_Subarticle"/>
    <w:basedOn w:val="a2"/>
    <w:next w:val="a2"/>
    <w:rsid w:val="001B4C61"/>
    <w:pPr>
      <w:keepNext/>
      <w:tabs>
        <w:tab w:val="left" w:pos="0"/>
      </w:tabs>
      <w:spacing w:after="240" w:line="280" w:lineRule="atLeast"/>
      <w:outlineLvl w:val="1"/>
    </w:pPr>
    <w:rPr>
      <w:rFonts w:ascii="Arial" w:hAnsi="Arial"/>
      <w:b/>
      <w:sz w:val="22"/>
      <w:szCs w:val="20"/>
      <w:lang w:val="en-US" w:eastAsia="en-US"/>
    </w:rPr>
  </w:style>
  <w:style w:type="paragraph" w:customStyle="1" w:styleId="SectionHeading">
    <w:name w:val="Section_Heading"/>
    <w:basedOn w:val="a2"/>
    <w:next w:val="a2"/>
    <w:rsid w:val="001B4C61"/>
    <w:pPr>
      <w:keepNext/>
      <w:spacing w:after="280" w:line="280" w:lineRule="atLeast"/>
      <w:outlineLvl w:val="0"/>
    </w:pPr>
    <w:rPr>
      <w:rFonts w:ascii="Arial" w:hAnsi="Arial"/>
      <w:b/>
      <w:caps/>
      <w:szCs w:val="20"/>
      <w:lang w:val="en-US" w:eastAsia="en-US"/>
    </w:rPr>
  </w:style>
  <w:style w:type="paragraph" w:customStyle="1" w:styleId="SignaturePage">
    <w:name w:val="Signature_Page"/>
    <w:basedOn w:val="a2"/>
    <w:next w:val="a2"/>
    <w:rsid w:val="001B4C61"/>
    <w:pPr>
      <w:keepNext/>
      <w:tabs>
        <w:tab w:val="left" w:pos="0"/>
      </w:tabs>
      <w:spacing w:after="280" w:line="280" w:lineRule="atLeast"/>
      <w:outlineLvl w:val="0"/>
    </w:pPr>
    <w:rPr>
      <w:rFonts w:ascii="Arial" w:hAnsi="Arial"/>
      <w:b/>
      <w:szCs w:val="20"/>
      <w:lang w:val="en-US" w:eastAsia="en-US"/>
    </w:rPr>
  </w:style>
  <w:style w:type="paragraph" w:customStyle="1" w:styleId="Spiegel">
    <w:name w:val="Spiegel"/>
    <w:basedOn w:val="a2"/>
    <w:rsid w:val="001B4C61"/>
    <w:pPr>
      <w:overflowPunct w:val="0"/>
      <w:autoSpaceDE w:val="0"/>
      <w:autoSpaceDN w:val="0"/>
      <w:adjustRightInd w:val="0"/>
      <w:spacing w:after="240"/>
      <w:ind w:left="283" w:hanging="283"/>
      <w:textAlignment w:val="baseline"/>
    </w:pPr>
    <w:rPr>
      <w:rFonts w:ascii="Univers" w:hAnsi="Univers"/>
      <w:sz w:val="22"/>
      <w:szCs w:val="20"/>
      <w:lang w:val="de-DE" w:eastAsia="en-US"/>
    </w:rPr>
  </w:style>
  <w:style w:type="paragraph" w:customStyle="1" w:styleId="NormaloAbst">
    <w:name w:val="Normal o. Abst."/>
    <w:basedOn w:val="a2"/>
    <w:rsid w:val="001B4C61"/>
    <w:rPr>
      <w:rFonts w:ascii="Univers" w:hAnsi="Univers"/>
      <w:sz w:val="22"/>
      <w:szCs w:val="20"/>
      <w:lang w:val="de-DE" w:eastAsia="en-US"/>
    </w:rPr>
  </w:style>
  <w:style w:type="paragraph" w:customStyle="1" w:styleId="xl24">
    <w:name w:val="xl24"/>
    <w:basedOn w:val="a2"/>
    <w:rsid w:val="001B4C61"/>
    <w:pPr>
      <w:spacing w:before="100" w:beforeAutospacing="1" w:after="100" w:afterAutospacing="1"/>
    </w:pPr>
    <w:rPr>
      <w:rFonts w:ascii="Arial Unicode MS" w:eastAsia="Arial Unicode MS" w:hAnsi="Arial Unicode MS" w:cs="Arial Unicode MS"/>
      <w:b/>
      <w:bCs/>
      <w:lang w:val="en-GB" w:eastAsia="en-US"/>
    </w:rPr>
  </w:style>
  <w:style w:type="paragraph" w:customStyle="1" w:styleId="xl25">
    <w:name w:val="xl25"/>
    <w:basedOn w:val="a2"/>
    <w:rsid w:val="001B4C61"/>
    <w:pPr>
      <w:shd w:val="clear" w:color="auto" w:fill="C0C0C0"/>
      <w:spacing w:before="100" w:beforeAutospacing="1" w:after="100" w:afterAutospacing="1"/>
    </w:pPr>
    <w:rPr>
      <w:rFonts w:ascii="Arial Unicode MS" w:eastAsia="Arial Unicode MS" w:hAnsi="Arial Unicode MS" w:cs="Arial Unicode MS"/>
      <w:lang w:val="en-GB" w:eastAsia="en-US"/>
    </w:rPr>
  </w:style>
  <w:style w:type="paragraph" w:customStyle="1" w:styleId="xl26">
    <w:name w:val="xl26"/>
    <w:basedOn w:val="a2"/>
    <w:rsid w:val="001B4C61"/>
    <w:pPr>
      <w:shd w:val="clear" w:color="auto" w:fill="C0C0C0"/>
      <w:spacing w:before="100" w:beforeAutospacing="1" w:after="100" w:afterAutospacing="1"/>
    </w:pPr>
    <w:rPr>
      <w:rFonts w:ascii="Arial Unicode MS" w:eastAsia="Arial Unicode MS" w:hAnsi="Arial Unicode MS" w:cs="Arial Unicode MS"/>
      <w:b/>
      <w:bCs/>
      <w:lang w:val="en-GB" w:eastAsia="en-US"/>
    </w:rPr>
  </w:style>
  <w:style w:type="paragraph" w:customStyle="1" w:styleId="xl27">
    <w:name w:val="xl27"/>
    <w:basedOn w:val="a2"/>
    <w:rsid w:val="001B4C61"/>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b/>
      <w:bCs/>
      <w:lang w:val="en-GB" w:eastAsia="en-US"/>
    </w:rPr>
  </w:style>
  <w:style w:type="paragraph" w:customStyle="1" w:styleId="xl28">
    <w:name w:val="xl28"/>
    <w:basedOn w:val="a2"/>
    <w:rsid w:val="001B4C61"/>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b/>
      <w:bCs/>
      <w:lang w:val="en-GB" w:eastAsia="en-US"/>
    </w:rPr>
  </w:style>
  <w:style w:type="paragraph" w:customStyle="1" w:styleId="xl29">
    <w:name w:val="xl29"/>
    <w:basedOn w:val="a2"/>
    <w:rsid w:val="001B4C6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30">
    <w:name w:val="xl30"/>
    <w:basedOn w:val="a2"/>
    <w:rsid w:val="001B4C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31">
    <w:name w:val="xl31"/>
    <w:basedOn w:val="a2"/>
    <w:rsid w:val="001B4C61"/>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b/>
      <w:bCs/>
      <w:lang w:val="en-GB" w:eastAsia="en-US"/>
    </w:rPr>
  </w:style>
  <w:style w:type="paragraph" w:customStyle="1" w:styleId="xl32">
    <w:name w:val="xl32"/>
    <w:basedOn w:val="a2"/>
    <w:rsid w:val="001B4C61"/>
    <w:pPr>
      <w:pBdr>
        <w:left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33">
    <w:name w:val="xl33"/>
    <w:basedOn w:val="a2"/>
    <w:rsid w:val="001B4C61"/>
    <w:pPr>
      <w:pBdr>
        <w:left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34">
    <w:name w:val="xl34"/>
    <w:basedOn w:val="a2"/>
    <w:rsid w:val="001B4C61"/>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35">
    <w:name w:val="xl35"/>
    <w:basedOn w:val="a2"/>
    <w:rsid w:val="001B4C61"/>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36">
    <w:name w:val="xl36"/>
    <w:basedOn w:val="a2"/>
    <w:rsid w:val="001B4C61"/>
    <w:pPr>
      <w:pBdr>
        <w:left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hint="eastAsia"/>
      <w:b/>
      <w:bCs/>
      <w:lang w:val="en-GB" w:eastAsia="en-US"/>
    </w:rPr>
  </w:style>
  <w:style w:type="paragraph" w:customStyle="1" w:styleId="xl37">
    <w:name w:val="xl37"/>
    <w:basedOn w:val="a2"/>
    <w:rsid w:val="001B4C61"/>
    <w:pPr>
      <w:pBdr>
        <w:left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hint="eastAsia"/>
      <w:b/>
      <w:bCs/>
      <w:lang w:val="en-GB" w:eastAsia="en-US"/>
    </w:rPr>
  </w:style>
  <w:style w:type="paragraph" w:customStyle="1" w:styleId="xl38">
    <w:name w:val="xl38"/>
    <w:basedOn w:val="a2"/>
    <w:rsid w:val="001B4C61"/>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b/>
      <w:bCs/>
      <w:lang w:val="en-GB" w:eastAsia="en-US"/>
    </w:rPr>
  </w:style>
  <w:style w:type="paragraph" w:customStyle="1" w:styleId="xl39">
    <w:name w:val="xl39"/>
    <w:basedOn w:val="a2"/>
    <w:rsid w:val="001B4C61"/>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40">
    <w:name w:val="xl40"/>
    <w:basedOn w:val="a2"/>
    <w:rsid w:val="001B4C61"/>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41">
    <w:name w:val="xl41"/>
    <w:basedOn w:val="a2"/>
    <w:rsid w:val="001B4C61"/>
    <w:pPr>
      <w:pBdr>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42">
    <w:name w:val="xl42"/>
    <w:basedOn w:val="a2"/>
    <w:rsid w:val="001B4C61"/>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43">
    <w:name w:val="xl43"/>
    <w:basedOn w:val="a2"/>
    <w:rsid w:val="001B4C6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customStyle="1" w:styleId="xl44">
    <w:name w:val="xl44"/>
    <w:basedOn w:val="a2"/>
    <w:rsid w:val="001B4C6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customStyle="1" w:styleId="xl45">
    <w:name w:val="xl45"/>
    <w:basedOn w:val="a2"/>
    <w:rsid w:val="001B4C61"/>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customStyle="1" w:styleId="xl46">
    <w:name w:val="xl46"/>
    <w:basedOn w:val="a2"/>
    <w:rsid w:val="001B4C61"/>
    <w:pPr>
      <w:pBdr>
        <w:left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lang w:val="en-GB" w:eastAsia="en-US"/>
    </w:rPr>
  </w:style>
  <w:style w:type="paragraph" w:customStyle="1" w:styleId="xl47">
    <w:name w:val="xl47"/>
    <w:basedOn w:val="a2"/>
    <w:rsid w:val="001B4C61"/>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lang w:val="en-GB" w:eastAsia="en-US"/>
    </w:rPr>
  </w:style>
  <w:style w:type="paragraph" w:customStyle="1" w:styleId="xl48">
    <w:name w:val="xl48"/>
    <w:basedOn w:val="a2"/>
    <w:rsid w:val="001B4C61"/>
    <w:pPr>
      <w:pBdr>
        <w:left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b/>
      <w:bCs/>
      <w:lang w:val="en-GB" w:eastAsia="en-US"/>
    </w:rPr>
  </w:style>
  <w:style w:type="paragraph" w:customStyle="1" w:styleId="xl49">
    <w:name w:val="xl49"/>
    <w:basedOn w:val="a2"/>
    <w:rsid w:val="001B4C61"/>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lang w:val="en-GB" w:eastAsia="en-US"/>
    </w:rPr>
  </w:style>
  <w:style w:type="paragraph" w:customStyle="1" w:styleId="xl50">
    <w:name w:val="xl50"/>
    <w:basedOn w:val="a2"/>
    <w:rsid w:val="001B4C61"/>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PT">
    <w:name w:val="PT"/>
    <w:basedOn w:val="a2"/>
    <w:rsid w:val="001B4C61"/>
    <w:pPr>
      <w:spacing w:after="240"/>
    </w:pPr>
    <w:rPr>
      <w:rFonts w:ascii="Univers" w:hAnsi="Univers"/>
      <w:b/>
      <w:sz w:val="22"/>
      <w:szCs w:val="20"/>
      <w:lang w:val="en-GB" w:eastAsia="en-US"/>
    </w:rPr>
  </w:style>
  <w:style w:type="paragraph" w:customStyle="1" w:styleId="PU">
    <w:name w:val="PU"/>
    <w:basedOn w:val="a2"/>
    <w:rsid w:val="001B4C61"/>
    <w:pPr>
      <w:tabs>
        <w:tab w:val="left" w:pos="432"/>
      </w:tabs>
      <w:spacing w:after="240"/>
      <w:ind w:right="851"/>
    </w:pPr>
    <w:rPr>
      <w:rFonts w:ascii="Univers" w:hAnsi="Univers"/>
      <w:sz w:val="22"/>
      <w:szCs w:val="20"/>
      <w:lang w:val="en-GB" w:eastAsia="en-US"/>
    </w:rPr>
  </w:style>
  <w:style w:type="paragraph" w:customStyle="1" w:styleId="2f7">
    <w:name w:val="Обычный2"/>
    <w:basedOn w:val="a2"/>
    <w:rsid w:val="001B4C61"/>
    <w:pPr>
      <w:tabs>
        <w:tab w:val="left" w:pos="284"/>
      </w:tabs>
      <w:jc w:val="both"/>
    </w:pPr>
    <w:rPr>
      <w:szCs w:val="20"/>
    </w:rPr>
  </w:style>
  <w:style w:type="paragraph" w:customStyle="1" w:styleId="2f8">
    <w:name w:val="çàãîëîâîê 2"/>
    <w:basedOn w:val="affff8"/>
    <w:next w:val="affff8"/>
    <w:rsid w:val="001B4C61"/>
    <w:pPr>
      <w:keepNext/>
      <w:overflowPunct/>
      <w:autoSpaceDE/>
      <w:autoSpaceDN/>
      <w:adjustRightInd/>
      <w:spacing w:after="0"/>
      <w:jc w:val="center"/>
      <w:textAlignment w:val="auto"/>
    </w:pPr>
    <w:rPr>
      <w:rFonts w:ascii="Times New Roman" w:hAnsi="Times New Roman"/>
      <w:b/>
      <w:sz w:val="20"/>
      <w:lang w:val="en-GB"/>
    </w:rPr>
  </w:style>
  <w:style w:type="character" w:customStyle="1" w:styleId="affffb">
    <w:name w:val="íîìåð ñòðàíèöû"/>
    <w:basedOn w:val="affff9"/>
    <w:rsid w:val="001B4C61"/>
  </w:style>
  <w:style w:type="paragraph" w:customStyle="1" w:styleId="1f2">
    <w:name w:val="çàãîëîâîê 1"/>
    <w:basedOn w:val="affff8"/>
    <w:next w:val="affff8"/>
    <w:rsid w:val="001B4C61"/>
    <w:pPr>
      <w:keepNext/>
      <w:overflowPunct/>
      <w:autoSpaceDE/>
      <w:autoSpaceDN/>
      <w:adjustRightInd/>
      <w:spacing w:after="0"/>
      <w:jc w:val="both"/>
      <w:textAlignment w:val="auto"/>
    </w:pPr>
    <w:rPr>
      <w:rFonts w:ascii="Times New Roman" w:hAnsi="Times New Roman"/>
      <w:b/>
      <w:sz w:val="20"/>
      <w:lang w:val="en-GB"/>
    </w:rPr>
  </w:style>
  <w:style w:type="paragraph" w:customStyle="1" w:styleId="caaieiaie1">
    <w:name w:val="caaieiaie 1"/>
    <w:basedOn w:val="Iauiue"/>
    <w:next w:val="Iauiue"/>
    <w:rsid w:val="001B4C61"/>
    <w:pPr>
      <w:keepNext/>
      <w:jc w:val="both"/>
    </w:pPr>
    <w:rPr>
      <w:b/>
    </w:rPr>
  </w:style>
  <w:style w:type="paragraph" w:customStyle="1" w:styleId="3f0">
    <w:name w:val="çàãîëîâîê 3"/>
    <w:basedOn w:val="affff8"/>
    <w:next w:val="affff8"/>
    <w:rsid w:val="001B4C61"/>
    <w:pPr>
      <w:keepNext/>
      <w:overflowPunct/>
      <w:autoSpaceDE/>
      <w:autoSpaceDN/>
      <w:adjustRightInd/>
      <w:spacing w:after="0"/>
      <w:jc w:val="center"/>
      <w:textAlignment w:val="auto"/>
    </w:pPr>
    <w:rPr>
      <w:rFonts w:ascii="Times New Roman" w:hAnsi="Times New Roman"/>
      <w:b/>
      <w:sz w:val="16"/>
      <w:lang w:val="en-GB"/>
    </w:rPr>
  </w:style>
  <w:style w:type="paragraph" w:customStyle="1" w:styleId="1f3">
    <w:name w:val="Обычный1"/>
    <w:basedOn w:val="a2"/>
    <w:rsid w:val="001B4C61"/>
    <w:pPr>
      <w:tabs>
        <w:tab w:val="left" w:pos="284"/>
      </w:tabs>
      <w:jc w:val="both"/>
    </w:pPr>
    <w:rPr>
      <w:szCs w:val="20"/>
    </w:rPr>
  </w:style>
  <w:style w:type="paragraph" w:customStyle="1" w:styleId="1f4">
    <w:name w:val="Заглавие1"/>
    <w:basedOn w:val="a2"/>
    <w:rsid w:val="001B4C61"/>
    <w:pPr>
      <w:jc w:val="center"/>
    </w:pPr>
    <w:rPr>
      <w:b/>
      <w:caps/>
      <w:sz w:val="28"/>
      <w:szCs w:val="20"/>
      <w:lang w:eastAsia="en-US"/>
    </w:rPr>
  </w:style>
  <w:style w:type="paragraph" w:customStyle="1" w:styleId="2f9">
    <w:name w:val="Заглавие2"/>
    <w:basedOn w:val="a2"/>
    <w:rsid w:val="001B4C61"/>
    <w:pPr>
      <w:jc w:val="center"/>
    </w:pPr>
    <w:rPr>
      <w:b/>
      <w:caps/>
      <w:szCs w:val="20"/>
      <w:lang w:eastAsia="en-US"/>
    </w:rPr>
  </w:style>
  <w:style w:type="paragraph" w:customStyle="1" w:styleId="affffc">
    <w:name w:val="Назнач."/>
    <w:basedOn w:val="a2"/>
    <w:rsid w:val="001B4C61"/>
    <w:pPr>
      <w:spacing w:after="360"/>
      <w:ind w:left="4678"/>
    </w:pPr>
    <w:rPr>
      <w:rFonts w:ascii="Arial" w:hAnsi="Arial"/>
      <w:szCs w:val="20"/>
      <w:lang w:eastAsia="en-US"/>
    </w:rPr>
  </w:style>
  <w:style w:type="paragraph" w:customStyle="1" w:styleId="affffd">
    <w:name w:val="Наименование"/>
    <w:basedOn w:val="a2"/>
    <w:rsid w:val="001B4C61"/>
    <w:pPr>
      <w:spacing w:before="4800" w:after="480"/>
    </w:pPr>
    <w:rPr>
      <w:rFonts w:ascii="Arial" w:hAnsi="Arial"/>
      <w:caps/>
      <w:szCs w:val="20"/>
      <w:lang w:eastAsia="en-US"/>
    </w:rPr>
  </w:style>
  <w:style w:type="paragraph" w:customStyle="1" w:styleId="affffe">
    <w:name w:val="Назначение"/>
    <w:basedOn w:val="a2"/>
    <w:rsid w:val="001B4C61"/>
    <w:pPr>
      <w:spacing w:after="360"/>
      <w:ind w:left="4678"/>
    </w:pPr>
    <w:rPr>
      <w:rFonts w:ascii="Arial" w:hAnsi="Arial"/>
      <w:szCs w:val="20"/>
      <w:lang w:eastAsia="en-US"/>
    </w:rPr>
  </w:style>
  <w:style w:type="paragraph" w:customStyle="1" w:styleId="afffff">
    <w:name w:val="Число"/>
    <w:basedOn w:val="a2"/>
    <w:rsid w:val="001B4C61"/>
    <w:pPr>
      <w:tabs>
        <w:tab w:val="left" w:pos="2410"/>
      </w:tabs>
      <w:spacing w:after="480"/>
    </w:pPr>
    <w:rPr>
      <w:rFonts w:ascii="Arial" w:hAnsi="Arial"/>
      <w:szCs w:val="20"/>
      <w:lang w:eastAsia="en-US"/>
    </w:rPr>
  </w:style>
  <w:style w:type="paragraph" w:customStyle="1" w:styleId="afffff0">
    <w:name w:val="Содержание"/>
    <w:basedOn w:val="a2"/>
    <w:rsid w:val="001B4C61"/>
    <w:pPr>
      <w:spacing w:after="720"/>
      <w:ind w:right="5103"/>
      <w:jc w:val="both"/>
    </w:pPr>
    <w:rPr>
      <w:rFonts w:ascii="Arial" w:hAnsi="Arial"/>
      <w:szCs w:val="20"/>
      <w:lang w:eastAsia="en-US"/>
    </w:rPr>
  </w:style>
  <w:style w:type="paragraph" w:customStyle="1" w:styleId="afffff1">
    <w:name w:val="Должность"/>
    <w:aliases w:val="имя"/>
    <w:basedOn w:val="a2"/>
    <w:rsid w:val="001B4C61"/>
    <w:pPr>
      <w:tabs>
        <w:tab w:val="left" w:pos="7088"/>
      </w:tabs>
      <w:spacing w:before="720"/>
      <w:ind w:right="5103"/>
    </w:pPr>
    <w:rPr>
      <w:rFonts w:ascii="Arial" w:hAnsi="Arial"/>
      <w:szCs w:val="20"/>
      <w:lang w:eastAsia="en-US"/>
    </w:rPr>
  </w:style>
  <w:style w:type="paragraph" w:customStyle="1" w:styleId="afffff2">
    <w:name w:val="Сл_направление"/>
    <w:basedOn w:val="a2"/>
    <w:rsid w:val="001B4C61"/>
    <w:pPr>
      <w:spacing w:after="360"/>
      <w:ind w:left="4678"/>
    </w:pPr>
    <w:rPr>
      <w:rFonts w:ascii="Arial" w:hAnsi="Arial"/>
      <w:szCs w:val="20"/>
      <w:lang w:eastAsia="en-US"/>
    </w:rPr>
  </w:style>
  <w:style w:type="paragraph" w:customStyle="1" w:styleId="1f5">
    <w:name w:val="Сл1_наименование"/>
    <w:basedOn w:val="a2"/>
    <w:rsid w:val="001B4C61"/>
    <w:pPr>
      <w:spacing w:before="1320" w:after="480"/>
      <w:ind w:right="5103"/>
    </w:pPr>
    <w:rPr>
      <w:rFonts w:ascii="Arial" w:hAnsi="Arial"/>
      <w:caps/>
      <w:szCs w:val="20"/>
      <w:lang w:eastAsia="en-US"/>
    </w:rPr>
  </w:style>
  <w:style w:type="paragraph" w:customStyle="1" w:styleId="3f1">
    <w:name w:val="Сл3_содержание"/>
    <w:basedOn w:val="a2"/>
    <w:rsid w:val="001B4C61"/>
    <w:pPr>
      <w:spacing w:after="720"/>
      <w:ind w:right="5103"/>
      <w:jc w:val="both"/>
    </w:pPr>
    <w:rPr>
      <w:rFonts w:ascii="Arial" w:hAnsi="Arial"/>
      <w:szCs w:val="20"/>
      <w:lang w:eastAsia="en-US"/>
    </w:rPr>
  </w:style>
  <w:style w:type="paragraph" w:customStyle="1" w:styleId="49">
    <w:name w:val="Сл4_текст"/>
    <w:basedOn w:val="a2"/>
    <w:rsid w:val="001B4C61"/>
    <w:pPr>
      <w:spacing w:line="360" w:lineRule="auto"/>
      <w:ind w:firstLine="709"/>
      <w:jc w:val="both"/>
    </w:pPr>
    <w:rPr>
      <w:rFonts w:ascii="Arial" w:hAnsi="Arial"/>
      <w:szCs w:val="20"/>
      <w:lang w:eastAsia="en-US"/>
    </w:rPr>
  </w:style>
  <w:style w:type="paragraph" w:customStyle="1" w:styleId="58">
    <w:name w:val="Сл5_Подпись"/>
    <w:basedOn w:val="a2"/>
    <w:rsid w:val="001B4C61"/>
    <w:pPr>
      <w:tabs>
        <w:tab w:val="left" w:pos="7088"/>
      </w:tabs>
      <w:spacing w:before="720"/>
      <w:ind w:right="5103"/>
    </w:pPr>
    <w:rPr>
      <w:rFonts w:ascii="Arial" w:hAnsi="Arial"/>
      <w:szCs w:val="20"/>
      <w:lang w:eastAsia="en-US"/>
    </w:rPr>
  </w:style>
  <w:style w:type="paragraph" w:customStyle="1" w:styleId="afffff3">
    <w:name w:val="Письмо"/>
    <w:basedOn w:val="a2"/>
    <w:rsid w:val="001B4C61"/>
    <w:pPr>
      <w:spacing w:after="180"/>
      <w:jc w:val="both"/>
    </w:pPr>
    <w:rPr>
      <w:rFonts w:ascii="Arial" w:hAnsi="Arial"/>
      <w:sz w:val="22"/>
      <w:szCs w:val="20"/>
      <w:lang w:eastAsia="en-US"/>
    </w:rPr>
  </w:style>
  <w:style w:type="paragraph" w:customStyle="1" w:styleId="1f6">
    <w:name w:val="письмо1"/>
    <w:basedOn w:val="afffff3"/>
    <w:rsid w:val="001B4C61"/>
    <w:pPr>
      <w:spacing w:after="0"/>
    </w:pPr>
  </w:style>
  <w:style w:type="character" w:customStyle="1" w:styleId="shorttext">
    <w:name w:val="short_text"/>
    <w:basedOn w:val="a3"/>
    <w:rsid w:val="001B4C61"/>
  </w:style>
  <w:style w:type="paragraph" w:customStyle="1" w:styleId="1f7">
    <w:name w:val="Рецензия1"/>
    <w:hidden/>
    <w:uiPriority w:val="99"/>
    <w:semiHidden/>
    <w:rsid w:val="001B4C61"/>
    <w:pPr>
      <w:spacing w:after="0" w:line="240" w:lineRule="auto"/>
    </w:pPr>
    <w:rPr>
      <w:rFonts w:ascii="Times New Roman" w:eastAsia="Times New Roman" w:hAnsi="Times New Roman" w:cs="Times New Roman"/>
      <w:sz w:val="24"/>
      <w:szCs w:val="24"/>
      <w:lang w:eastAsia="ru-RU"/>
    </w:rPr>
  </w:style>
  <w:style w:type="paragraph" w:customStyle="1" w:styleId="2-2">
    <w:name w:val="заголовок правил 2-2"/>
    <w:basedOn w:val="a2"/>
    <w:next w:val="a2"/>
    <w:rsid w:val="001B4C61"/>
    <w:pPr>
      <w:shd w:val="clear" w:color="auto" w:fill="FFFFFF"/>
      <w:tabs>
        <w:tab w:val="left" w:pos="720"/>
      </w:tabs>
      <w:ind w:firstLine="709"/>
      <w:jc w:val="both"/>
    </w:pPr>
    <w:rPr>
      <w:b/>
      <w:bCs/>
      <w:color w:val="000000"/>
      <w:spacing w:val="-8"/>
      <w:lang w:val="uk-UA"/>
    </w:rPr>
  </w:style>
  <w:style w:type="paragraph" w:customStyle="1" w:styleId="21">
    <w:name w:val="текст2"/>
    <w:basedOn w:val="a2"/>
    <w:rsid w:val="001B4C61"/>
    <w:pPr>
      <w:widowControl w:val="0"/>
      <w:numPr>
        <w:ilvl w:val="1"/>
        <w:numId w:val="82"/>
      </w:numPr>
      <w:autoSpaceDE w:val="0"/>
      <w:autoSpaceDN w:val="0"/>
      <w:adjustRightInd w:val="0"/>
      <w:spacing w:line="220" w:lineRule="auto"/>
      <w:jc w:val="both"/>
    </w:pPr>
    <w:rPr>
      <w:noProof/>
      <w:szCs w:val="22"/>
      <w:lang w:val="uk-UA"/>
    </w:rPr>
  </w:style>
  <w:style w:type="paragraph" w:customStyle="1" w:styleId="3f2">
    <w:name w:val="Обычный3"/>
    <w:rsid w:val="001B4C61"/>
    <w:pPr>
      <w:spacing w:after="0" w:line="240" w:lineRule="auto"/>
    </w:pPr>
    <w:rPr>
      <w:rFonts w:ascii="CG Times (W1)" w:eastAsia="Times New Roman" w:hAnsi="CG Times (W1)" w:cs="Times New Roman"/>
      <w:snapToGrid w:val="0"/>
      <w:sz w:val="20"/>
      <w:szCs w:val="20"/>
      <w:lang w:val="uk-UA" w:eastAsia="ru-RU"/>
    </w:rPr>
  </w:style>
  <w:style w:type="paragraph" w:customStyle="1" w:styleId="xl20">
    <w:name w:val="xl20"/>
    <w:basedOn w:val="a2"/>
    <w:rsid w:val="001B4C61"/>
    <w:pPr>
      <w:spacing w:before="100" w:beforeAutospacing="1" w:after="100" w:afterAutospacing="1"/>
    </w:pPr>
    <w:rPr>
      <w:noProof/>
      <w:sz w:val="16"/>
      <w:szCs w:val="16"/>
      <w:lang w:val="uk-UA"/>
    </w:rPr>
  </w:style>
  <w:style w:type="paragraph" w:customStyle="1" w:styleId="xl19">
    <w:name w:val="xl19"/>
    <w:basedOn w:val="a2"/>
    <w:rsid w:val="001B4C61"/>
    <w:pPr>
      <w:spacing w:before="100" w:beforeAutospacing="1" w:after="100" w:afterAutospacing="1"/>
    </w:pPr>
    <w:rPr>
      <w:noProof/>
      <w:sz w:val="16"/>
      <w:szCs w:val="16"/>
      <w:lang w:val="uk-UA"/>
    </w:rPr>
  </w:style>
  <w:style w:type="paragraph" w:customStyle="1" w:styleId="xl21">
    <w:name w:val="xl21"/>
    <w:basedOn w:val="a2"/>
    <w:rsid w:val="001B4C6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noProof/>
      <w:sz w:val="16"/>
      <w:szCs w:val="16"/>
      <w:lang w:val="uk-UA"/>
    </w:rPr>
  </w:style>
  <w:style w:type="paragraph" w:customStyle="1" w:styleId="xl22">
    <w:name w:val="xl22"/>
    <w:basedOn w:val="a2"/>
    <w:rsid w:val="001B4C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noProof/>
      <w:sz w:val="16"/>
      <w:szCs w:val="16"/>
      <w:lang w:val="uk-UA"/>
    </w:rPr>
  </w:style>
  <w:style w:type="paragraph" w:customStyle="1" w:styleId="xl23">
    <w:name w:val="xl23"/>
    <w:basedOn w:val="a2"/>
    <w:rsid w:val="001B4C6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noProof/>
      <w:sz w:val="16"/>
      <w:szCs w:val="16"/>
      <w:lang w:val="uk-UA"/>
    </w:rPr>
  </w:style>
  <w:style w:type="paragraph" w:styleId="afffff4">
    <w:name w:val="caption"/>
    <w:basedOn w:val="a2"/>
    <w:next w:val="a2"/>
    <w:qFormat/>
    <w:rsid w:val="001B4C61"/>
    <w:pPr>
      <w:tabs>
        <w:tab w:val="left" w:pos="1735"/>
      </w:tabs>
      <w:jc w:val="both"/>
    </w:pPr>
    <w:rPr>
      <w:b/>
      <w:noProof/>
      <w:szCs w:val="20"/>
      <w:lang w:val="uk-UA"/>
    </w:rPr>
  </w:style>
  <w:style w:type="paragraph" w:styleId="afffff5">
    <w:name w:val="List Paragraph"/>
    <w:basedOn w:val="a2"/>
    <w:uiPriority w:val="34"/>
    <w:qFormat/>
    <w:rsid w:val="001B4C61"/>
    <w:pPr>
      <w:ind w:left="720"/>
      <w:contextualSpacing/>
    </w:pPr>
  </w:style>
  <w:style w:type="paragraph" w:customStyle="1" w:styleId="Default">
    <w:name w:val="Default"/>
    <w:rsid w:val="001B4C61"/>
    <w:pPr>
      <w:autoSpaceDE w:val="0"/>
      <w:autoSpaceDN w:val="0"/>
      <w:adjustRightInd w:val="0"/>
      <w:spacing w:after="0" w:line="240" w:lineRule="auto"/>
    </w:pPr>
    <w:rPr>
      <w:rFonts w:ascii="Arial" w:eastAsia="Times New Roman" w:hAnsi="Arial" w:cs="Arial"/>
      <w:color w:val="000000"/>
      <w:sz w:val="24"/>
      <w:szCs w:val="24"/>
      <w:lang w:val="uk-UA" w:eastAsia="uk-UA"/>
    </w:rPr>
  </w:style>
  <w:style w:type="paragraph" w:styleId="afffff6">
    <w:name w:val="TOC Heading"/>
    <w:basedOn w:val="10"/>
    <w:next w:val="a2"/>
    <w:uiPriority w:val="39"/>
    <w:unhideWhenUsed/>
    <w:qFormat/>
    <w:rsid w:val="001B4C61"/>
    <w:pPr>
      <w:keepLines/>
      <w:spacing w:after="0" w:line="259" w:lineRule="auto"/>
      <w:outlineLvl w:val="9"/>
    </w:pPr>
    <w:rPr>
      <w:rFonts w:ascii="Calibri Light" w:hAnsi="Calibri Light"/>
      <w:b w:val="0"/>
      <w:bCs w:val="0"/>
      <w:color w:val="2E74B5"/>
      <w:kern w:val="0"/>
      <w:sz w:val="32"/>
      <w:lang w:val="uk-UA" w:eastAsia="uk-UA"/>
    </w:rPr>
  </w:style>
  <w:style w:type="paragraph" w:styleId="afffff7">
    <w:name w:val="Revision"/>
    <w:hidden/>
    <w:uiPriority w:val="99"/>
    <w:semiHidden/>
    <w:rsid w:val="001B4C6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index heading" w:uiPriority="99"/>
    <w:lsdException w:name="caption" w:qFormat="1"/>
    <w:lsdException w:name="table of figures" w:uiPriority="99"/>
    <w:lsdException w:name="annotation reference" w:uiPriority="99"/>
    <w:lsdException w:name="endnote reference" w:uiPriority="99"/>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B4C61"/>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qFormat/>
    <w:rsid w:val="001B4C61"/>
    <w:pPr>
      <w:keepNext/>
      <w:spacing w:before="240" w:after="60"/>
      <w:outlineLvl w:val="0"/>
    </w:pPr>
    <w:rPr>
      <w:b/>
      <w:bCs/>
      <w:kern w:val="32"/>
      <w:szCs w:val="32"/>
    </w:rPr>
  </w:style>
  <w:style w:type="paragraph" w:styleId="23">
    <w:name w:val="heading 2"/>
    <w:basedOn w:val="31"/>
    <w:next w:val="a2"/>
    <w:link w:val="24"/>
    <w:qFormat/>
    <w:rsid w:val="001B4C61"/>
    <w:pPr>
      <w:keepNext/>
      <w:numPr>
        <w:ilvl w:val="1"/>
      </w:numPr>
      <w:spacing w:before="360"/>
      <w:outlineLvl w:val="1"/>
    </w:pPr>
    <w:rPr>
      <w:b/>
      <w:lang w:val="ru-RU" w:eastAsia="ru-RU"/>
    </w:rPr>
  </w:style>
  <w:style w:type="paragraph" w:styleId="31">
    <w:name w:val="heading 3"/>
    <w:basedOn w:val="a2"/>
    <w:next w:val="a2"/>
    <w:link w:val="32"/>
    <w:qFormat/>
    <w:rsid w:val="001B4C61"/>
    <w:pPr>
      <w:keepLines/>
      <w:numPr>
        <w:ilvl w:val="2"/>
        <w:numId w:val="1"/>
      </w:numPr>
      <w:spacing w:before="120"/>
      <w:ind w:right="-6"/>
      <w:jc w:val="both"/>
      <w:outlineLvl w:val="2"/>
    </w:pPr>
    <w:rPr>
      <w:snapToGrid w:val="0"/>
      <w:lang w:val="x-none" w:eastAsia="x-none"/>
    </w:rPr>
  </w:style>
  <w:style w:type="paragraph" w:styleId="41">
    <w:name w:val="heading 4"/>
    <w:basedOn w:val="a2"/>
    <w:next w:val="a2"/>
    <w:link w:val="42"/>
    <w:qFormat/>
    <w:rsid w:val="001B4C61"/>
    <w:pPr>
      <w:keepLines/>
      <w:widowControl w:val="0"/>
      <w:numPr>
        <w:ilvl w:val="3"/>
        <w:numId w:val="1"/>
      </w:numPr>
      <w:tabs>
        <w:tab w:val="clear" w:pos="10079"/>
        <w:tab w:val="num" w:pos="1289"/>
      </w:tabs>
      <w:ind w:left="1289" w:right="-6"/>
      <w:jc w:val="both"/>
      <w:outlineLvl w:val="3"/>
    </w:pPr>
    <w:rPr>
      <w:bCs/>
      <w:snapToGrid w:val="0"/>
      <w:lang w:val="x-none" w:eastAsia="x-none"/>
    </w:rPr>
  </w:style>
  <w:style w:type="paragraph" w:styleId="51">
    <w:name w:val="heading 5"/>
    <w:basedOn w:val="a2"/>
    <w:next w:val="a2"/>
    <w:link w:val="52"/>
    <w:qFormat/>
    <w:rsid w:val="001B4C61"/>
    <w:pPr>
      <w:keepLines/>
      <w:numPr>
        <w:ilvl w:val="4"/>
        <w:numId w:val="1"/>
      </w:numPr>
      <w:snapToGrid w:val="0"/>
      <w:jc w:val="both"/>
      <w:outlineLvl w:val="4"/>
    </w:pPr>
    <w:rPr>
      <w:rFonts w:eastAsia="Arial Unicode MS"/>
    </w:rPr>
  </w:style>
  <w:style w:type="paragraph" w:styleId="6">
    <w:name w:val="heading 6"/>
    <w:basedOn w:val="a2"/>
    <w:next w:val="a2"/>
    <w:link w:val="60"/>
    <w:qFormat/>
    <w:rsid w:val="001B4C61"/>
    <w:pPr>
      <w:keepNext/>
      <w:numPr>
        <w:ilvl w:val="5"/>
        <w:numId w:val="1"/>
      </w:numPr>
      <w:ind w:right="-7"/>
      <w:jc w:val="right"/>
      <w:outlineLvl w:val="5"/>
    </w:pPr>
    <w:rPr>
      <w:b/>
      <w:sz w:val="22"/>
    </w:rPr>
  </w:style>
  <w:style w:type="paragraph" w:styleId="7">
    <w:name w:val="heading 7"/>
    <w:basedOn w:val="a2"/>
    <w:next w:val="a2"/>
    <w:link w:val="70"/>
    <w:qFormat/>
    <w:rsid w:val="001B4C61"/>
    <w:pPr>
      <w:keepNext/>
      <w:numPr>
        <w:ilvl w:val="6"/>
        <w:numId w:val="1"/>
      </w:numPr>
      <w:ind w:right="-7"/>
      <w:jc w:val="center"/>
      <w:outlineLvl w:val="6"/>
    </w:pPr>
    <w:rPr>
      <w:i/>
      <w:sz w:val="22"/>
      <w:lang w:val="uk-UA"/>
    </w:rPr>
  </w:style>
  <w:style w:type="paragraph" w:styleId="8">
    <w:name w:val="heading 8"/>
    <w:basedOn w:val="a2"/>
    <w:next w:val="a2"/>
    <w:link w:val="80"/>
    <w:qFormat/>
    <w:rsid w:val="001B4C61"/>
    <w:pPr>
      <w:keepNext/>
      <w:widowControl w:val="0"/>
      <w:numPr>
        <w:ilvl w:val="7"/>
        <w:numId w:val="1"/>
      </w:numPr>
      <w:ind w:right="-7"/>
      <w:jc w:val="center"/>
      <w:outlineLvl w:val="7"/>
    </w:pPr>
    <w:rPr>
      <w:b/>
      <w:snapToGrid w:val="0"/>
      <w:sz w:val="16"/>
      <w:lang w:val="uk-UA"/>
    </w:rPr>
  </w:style>
  <w:style w:type="paragraph" w:styleId="9">
    <w:name w:val="heading 9"/>
    <w:basedOn w:val="a2"/>
    <w:next w:val="a2"/>
    <w:link w:val="90"/>
    <w:qFormat/>
    <w:rsid w:val="001B4C61"/>
    <w:pPr>
      <w:keepNext/>
      <w:widowControl w:val="0"/>
      <w:numPr>
        <w:ilvl w:val="8"/>
        <w:numId w:val="1"/>
      </w:numPr>
      <w:ind w:right="-7"/>
      <w:jc w:val="center"/>
      <w:outlineLvl w:val="8"/>
    </w:pPr>
    <w:rPr>
      <w:b/>
      <w:i/>
      <w:snapToGrid w:val="0"/>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1B4C61"/>
    <w:rPr>
      <w:rFonts w:ascii="Times New Roman" w:eastAsia="Times New Roman" w:hAnsi="Times New Roman" w:cs="Times New Roman"/>
      <w:b/>
      <w:bCs/>
      <w:kern w:val="32"/>
      <w:sz w:val="24"/>
      <w:szCs w:val="32"/>
      <w:lang w:eastAsia="ru-RU"/>
    </w:rPr>
  </w:style>
  <w:style w:type="character" w:customStyle="1" w:styleId="24">
    <w:name w:val="Заголовок 2 Знак"/>
    <w:basedOn w:val="a3"/>
    <w:link w:val="23"/>
    <w:rsid w:val="001B4C61"/>
    <w:rPr>
      <w:rFonts w:ascii="Times New Roman" w:eastAsia="Times New Roman" w:hAnsi="Times New Roman" w:cs="Times New Roman"/>
      <w:b/>
      <w:snapToGrid w:val="0"/>
      <w:sz w:val="24"/>
      <w:szCs w:val="24"/>
      <w:lang w:eastAsia="ru-RU"/>
    </w:rPr>
  </w:style>
  <w:style w:type="character" w:customStyle="1" w:styleId="32">
    <w:name w:val="Заголовок 3 Знак"/>
    <w:basedOn w:val="a3"/>
    <w:link w:val="31"/>
    <w:rsid w:val="001B4C61"/>
    <w:rPr>
      <w:rFonts w:ascii="Times New Roman" w:eastAsia="Times New Roman" w:hAnsi="Times New Roman" w:cs="Times New Roman"/>
      <w:snapToGrid w:val="0"/>
      <w:sz w:val="24"/>
      <w:szCs w:val="24"/>
      <w:lang w:val="x-none" w:eastAsia="x-none"/>
    </w:rPr>
  </w:style>
  <w:style w:type="character" w:customStyle="1" w:styleId="42">
    <w:name w:val="Заголовок 4 Знак"/>
    <w:basedOn w:val="a3"/>
    <w:link w:val="41"/>
    <w:rsid w:val="001B4C61"/>
    <w:rPr>
      <w:rFonts w:ascii="Times New Roman" w:eastAsia="Times New Roman" w:hAnsi="Times New Roman" w:cs="Times New Roman"/>
      <w:bCs/>
      <w:snapToGrid w:val="0"/>
      <w:sz w:val="24"/>
      <w:szCs w:val="24"/>
      <w:lang w:val="x-none" w:eastAsia="x-none"/>
    </w:rPr>
  </w:style>
  <w:style w:type="character" w:customStyle="1" w:styleId="52">
    <w:name w:val="Заголовок 5 Знак"/>
    <w:basedOn w:val="a3"/>
    <w:link w:val="51"/>
    <w:rsid w:val="001B4C61"/>
    <w:rPr>
      <w:rFonts w:ascii="Times New Roman" w:eastAsia="Arial Unicode MS" w:hAnsi="Times New Roman" w:cs="Times New Roman"/>
      <w:sz w:val="24"/>
      <w:szCs w:val="24"/>
      <w:lang w:eastAsia="ru-RU"/>
    </w:rPr>
  </w:style>
  <w:style w:type="character" w:customStyle="1" w:styleId="60">
    <w:name w:val="Заголовок 6 Знак"/>
    <w:basedOn w:val="a3"/>
    <w:link w:val="6"/>
    <w:rsid w:val="001B4C61"/>
    <w:rPr>
      <w:rFonts w:ascii="Times New Roman" w:eastAsia="Times New Roman" w:hAnsi="Times New Roman" w:cs="Times New Roman"/>
      <w:b/>
      <w:szCs w:val="24"/>
      <w:lang w:eastAsia="ru-RU"/>
    </w:rPr>
  </w:style>
  <w:style w:type="character" w:customStyle="1" w:styleId="70">
    <w:name w:val="Заголовок 7 Знак"/>
    <w:basedOn w:val="a3"/>
    <w:link w:val="7"/>
    <w:rsid w:val="001B4C61"/>
    <w:rPr>
      <w:rFonts w:ascii="Times New Roman" w:eastAsia="Times New Roman" w:hAnsi="Times New Roman" w:cs="Times New Roman"/>
      <w:i/>
      <w:szCs w:val="24"/>
      <w:lang w:val="uk-UA" w:eastAsia="ru-RU"/>
    </w:rPr>
  </w:style>
  <w:style w:type="character" w:customStyle="1" w:styleId="80">
    <w:name w:val="Заголовок 8 Знак"/>
    <w:basedOn w:val="a3"/>
    <w:link w:val="8"/>
    <w:rsid w:val="001B4C61"/>
    <w:rPr>
      <w:rFonts w:ascii="Times New Roman" w:eastAsia="Times New Roman" w:hAnsi="Times New Roman" w:cs="Times New Roman"/>
      <w:b/>
      <w:snapToGrid w:val="0"/>
      <w:sz w:val="16"/>
      <w:szCs w:val="24"/>
      <w:lang w:val="uk-UA" w:eastAsia="ru-RU"/>
    </w:rPr>
  </w:style>
  <w:style w:type="character" w:customStyle="1" w:styleId="90">
    <w:name w:val="Заголовок 9 Знак"/>
    <w:basedOn w:val="a3"/>
    <w:link w:val="9"/>
    <w:rsid w:val="001B4C61"/>
    <w:rPr>
      <w:rFonts w:ascii="Times New Roman" w:eastAsia="Times New Roman" w:hAnsi="Times New Roman" w:cs="Times New Roman"/>
      <w:b/>
      <w:i/>
      <w:snapToGrid w:val="0"/>
      <w:sz w:val="24"/>
      <w:szCs w:val="24"/>
      <w:lang w:val="uk-UA" w:eastAsia="ru-RU"/>
    </w:rPr>
  </w:style>
  <w:style w:type="paragraph" w:customStyle="1" w:styleId="NormalJustified">
    <w:name w:val="Normal + Justified"/>
    <w:aliases w:val="First line:  0.95 cm,Right:  -0.01 cm,Before:  12 pt"/>
    <w:basedOn w:val="a2"/>
    <w:rsid w:val="001B4C61"/>
    <w:pPr>
      <w:spacing w:before="240"/>
      <w:ind w:right="-7" w:firstLine="540"/>
      <w:jc w:val="both"/>
    </w:pPr>
  </w:style>
  <w:style w:type="character" w:customStyle="1" w:styleId="a6">
    <w:name w:val="Печатная машинка"/>
    <w:rsid w:val="001B4C61"/>
    <w:rPr>
      <w:rFonts w:ascii="Courier New" w:hAnsi="Courier New"/>
      <w:sz w:val="20"/>
    </w:rPr>
  </w:style>
  <w:style w:type="paragraph" w:styleId="a7">
    <w:name w:val="Block Text"/>
    <w:basedOn w:val="a2"/>
    <w:rsid w:val="001B4C61"/>
    <w:pPr>
      <w:widowControl w:val="0"/>
      <w:ind w:left="2280" w:right="2200"/>
      <w:jc w:val="center"/>
    </w:pPr>
    <w:rPr>
      <w:b/>
      <w:snapToGrid w:val="0"/>
      <w:sz w:val="20"/>
      <w:szCs w:val="20"/>
      <w:lang w:val="uk-UA"/>
    </w:rPr>
  </w:style>
  <w:style w:type="paragraph" w:styleId="a8">
    <w:name w:val="Title"/>
    <w:basedOn w:val="a2"/>
    <w:link w:val="a9"/>
    <w:qFormat/>
    <w:rsid w:val="001B4C61"/>
    <w:pPr>
      <w:jc w:val="center"/>
    </w:pPr>
    <w:rPr>
      <w:b/>
      <w:sz w:val="28"/>
      <w:lang w:val="uk-UA"/>
    </w:rPr>
  </w:style>
  <w:style w:type="character" w:customStyle="1" w:styleId="a9">
    <w:name w:val="Название Знак"/>
    <w:basedOn w:val="a3"/>
    <w:link w:val="a8"/>
    <w:rsid w:val="001B4C61"/>
    <w:rPr>
      <w:rFonts w:ascii="Times New Roman" w:eastAsia="Times New Roman" w:hAnsi="Times New Roman" w:cs="Times New Roman"/>
      <w:b/>
      <w:sz w:val="28"/>
      <w:szCs w:val="24"/>
      <w:lang w:val="uk-UA" w:eastAsia="ru-RU"/>
    </w:rPr>
  </w:style>
  <w:style w:type="paragraph" w:styleId="12">
    <w:name w:val="toc 1"/>
    <w:basedOn w:val="a2"/>
    <w:next w:val="a2"/>
    <w:autoRedefine/>
    <w:uiPriority w:val="39"/>
    <w:rsid w:val="001B4C61"/>
    <w:pPr>
      <w:tabs>
        <w:tab w:val="right" w:leader="dot" w:pos="10440"/>
      </w:tabs>
      <w:ind w:left="360" w:right="-181" w:hanging="360"/>
    </w:pPr>
    <w:rPr>
      <w:b/>
      <w:lang w:val="uk-UA"/>
    </w:rPr>
  </w:style>
  <w:style w:type="paragraph" w:styleId="25">
    <w:name w:val="toc 2"/>
    <w:basedOn w:val="a2"/>
    <w:next w:val="a2"/>
    <w:autoRedefine/>
    <w:uiPriority w:val="39"/>
    <w:rsid w:val="001B4C61"/>
    <w:pPr>
      <w:tabs>
        <w:tab w:val="left" w:pos="720"/>
        <w:tab w:val="right" w:leader="dot" w:pos="10440"/>
      </w:tabs>
      <w:ind w:left="360" w:right="179" w:hanging="360"/>
    </w:pPr>
    <w:rPr>
      <w:b/>
    </w:rPr>
  </w:style>
  <w:style w:type="character" w:styleId="aa">
    <w:name w:val="Hyperlink"/>
    <w:uiPriority w:val="99"/>
    <w:rsid w:val="001B4C61"/>
    <w:rPr>
      <w:color w:val="0000FF"/>
      <w:u w:val="single"/>
    </w:rPr>
  </w:style>
  <w:style w:type="character" w:styleId="ab">
    <w:name w:val="annotation reference"/>
    <w:uiPriority w:val="99"/>
    <w:rsid w:val="001B4C61"/>
    <w:rPr>
      <w:sz w:val="16"/>
      <w:szCs w:val="16"/>
    </w:rPr>
  </w:style>
  <w:style w:type="paragraph" w:styleId="ac">
    <w:name w:val="annotation text"/>
    <w:basedOn w:val="a2"/>
    <w:link w:val="ad"/>
    <w:uiPriority w:val="99"/>
    <w:semiHidden/>
    <w:rsid w:val="001B4C61"/>
    <w:rPr>
      <w:sz w:val="20"/>
      <w:szCs w:val="20"/>
    </w:rPr>
  </w:style>
  <w:style w:type="character" w:customStyle="1" w:styleId="ad">
    <w:name w:val="Текст примечания Знак"/>
    <w:basedOn w:val="a3"/>
    <w:link w:val="ac"/>
    <w:uiPriority w:val="99"/>
    <w:semiHidden/>
    <w:rsid w:val="001B4C61"/>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rsid w:val="001B4C61"/>
    <w:rPr>
      <w:b/>
      <w:bCs/>
    </w:rPr>
  </w:style>
  <w:style w:type="character" w:customStyle="1" w:styleId="af">
    <w:name w:val="Тема примечания Знак"/>
    <w:basedOn w:val="ad"/>
    <w:link w:val="ae"/>
    <w:uiPriority w:val="99"/>
    <w:semiHidden/>
    <w:rsid w:val="001B4C61"/>
    <w:rPr>
      <w:rFonts w:ascii="Times New Roman" w:eastAsia="Times New Roman" w:hAnsi="Times New Roman" w:cs="Times New Roman"/>
      <w:b/>
      <w:bCs/>
      <w:sz w:val="20"/>
      <w:szCs w:val="20"/>
      <w:lang w:eastAsia="ru-RU"/>
    </w:rPr>
  </w:style>
  <w:style w:type="paragraph" w:styleId="af0">
    <w:name w:val="Balloon Text"/>
    <w:basedOn w:val="a2"/>
    <w:link w:val="af1"/>
    <w:uiPriority w:val="99"/>
    <w:semiHidden/>
    <w:rsid w:val="001B4C61"/>
    <w:rPr>
      <w:rFonts w:ascii="Tahoma" w:hAnsi="Tahoma"/>
      <w:sz w:val="16"/>
      <w:szCs w:val="16"/>
    </w:rPr>
  </w:style>
  <w:style w:type="character" w:customStyle="1" w:styleId="af1">
    <w:name w:val="Текст выноски Знак"/>
    <w:basedOn w:val="a3"/>
    <w:link w:val="af0"/>
    <w:uiPriority w:val="99"/>
    <w:semiHidden/>
    <w:rsid w:val="001B4C61"/>
    <w:rPr>
      <w:rFonts w:ascii="Tahoma" w:eastAsia="Times New Roman" w:hAnsi="Tahoma" w:cs="Times New Roman"/>
      <w:sz w:val="16"/>
      <w:szCs w:val="16"/>
      <w:lang w:eastAsia="ru-RU"/>
    </w:rPr>
  </w:style>
  <w:style w:type="paragraph" w:styleId="af2">
    <w:name w:val="footer"/>
    <w:basedOn w:val="a2"/>
    <w:link w:val="af3"/>
    <w:uiPriority w:val="99"/>
    <w:rsid w:val="001B4C61"/>
    <w:pPr>
      <w:tabs>
        <w:tab w:val="center" w:pos="4677"/>
        <w:tab w:val="right" w:pos="9355"/>
      </w:tabs>
    </w:pPr>
  </w:style>
  <w:style w:type="character" w:customStyle="1" w:styleId="af3">
    <w:name w:val="Нижний колонтитул Знак"/>
    <w:basedOn w:val="a3"/>
    <w:link w:val="af2"/>
    <w:uiPriority w:val="99"/>
    <w:rsid w:val="001B4C61"/>
    <w:rPr>
      <w:rFonts w:ascii="Times New Roman" w:eastAsia="Times New Roman" w:hAnsi="Times New Roman" w:cs="Times New Roman"/>
      <w:sz w:val="24"/>
      <w:szCs w:val="24"/>
      <w:lang w:eastAsia="ru-RU"/>
    </w:rPr>
  </w:style>
  <w:style w:type="character" w:styleId="af4">
    <w:name w:val="page number"/>
    <w:basedOn w:val="a3"/>
    <w:rsid w:val="001B4C61"/>
  </w:style>
  <w:style w:type="paragraph" w:styleId="33">
    <w:name w:val="Body Text 3"/>
    <w:basedOn w:val="a2"/>
    <w:link w:val="34"/>
    <w:rsid w:val="001B4C61"/>
    <w:pPr>
      <w:spacing w:after="120"/>
    </w:pPr>
    <w:rPr>
      <w:sz w:val="16"/>
      <w:szCs w:val="16"/>
    </w:rPr>
  </w:style>
  <w:style w:type="character" w:customStyle="1" w:styleId="34">
    <w:name w:val="Основной текст 3 Знак"/>
    <w:basedOn w:val="a3"/>
    <w:link w:val="33"/>
    <w:rsid w:val="001B4C61"/>
    <w:rPr>
      <w:rFonts w:ascii="Times New Roman" w:eastAsia="Times New Roman" w:hAnsi="Times New Roman" w:cs="Times New Roman"/>
      <w:sz w:val="16"/>
      <w:szCs w:val="16"/>
      <w:lang w:eastAsia="ru-RU"/>
    </w:rPr>
  </w:style>
  <w:style w:type="paragraph" w:styleId="35">
    <w:name w:val="toc 3"/>
    <w:basedOn w:val="a2"/>
    <w:next w:val="a2"/>
    <w:autoRedefine/>
    <w:uiPriority w:val="39"/>
    <w:rsid w:val="001B4C61"/>
    <w:pPr>
      <w:ind w:left="480"/>
    </w:pPr>
  </w:style>
  <w:style w:type="paragraph" w:styleId="43">
    <w:name w:val="toc 4"/>
    <w:basedOn w:val="a2"/>
    <w:next w:val="a2"/>
    <w:autoRedefine/>
    <w:uiPriority w:val="39"/>
    <w:rsid w:val="001B4C61"/>
    <w:pPr>
      <w:ind w:left="720"/>
    </w:pPr>
  </w:style>
  <w:style w:type="paragraph" w:styleId="53">
    <w:name w:val="toc 5"/>
    <w:basedOn w:val="a2"/>
    <w:next w:val="a2"/>
    <w:autoRedefine/>
    <w:uiPriority w:val="39"/>
    <w:rsid w:val="001B4C61"/>
    <w:pPr>
      <w:ind w:left="960"/>
    </w:pPr>
  </w:style>
  <w:style w:type="paragraph" w:styleId="61">
    <w:name w:val="toc 6"/>
    <w:basedOn w:val="a2"/>
    <w:next w:val="a2"/>
    <w:autoRedefine/>
    <w:uiPriority w:val="39"/>
    <w:rsid w:val="001B4C61"/>
    <w:pPr>
      <w:ind w:left="1200"/>
    </w:pPr>
  </w:style>
  <w:style w:type="paragraph" w:styleId="71">
    <w:name w:val="toc 7"/>
    <w:basedOn w:val="a2"/>
    <w:next w:val="a2"/>
    <w:autoRedefine/>
    <w:uiPriority w:val="39"/>
    <w:rsid w:val="001B4C61"/>
    <w:pPr>
      <w:ind w:left="1440"/>
    </w:pPr>
  </w:style>
  <w:style w:type="paragraph" w:styleId="81">
    <w:name w:val="toc 8"/>
    <w:basedOn w:val="a2"/>
    <w:next w:val="a2"/>
    <w:autoRedefine/>
    <w:uiPriority w:val="39"/>
    <w:rsid w:val="001B4C61"/>
    <w:pPr>
      <w:ind w:left="1680"/>
    </w:pPr>
  </w:style>
  <w:style w:type="paragraph" w:styleId="91">
    <w:name w:val="toc 9"/>
    <w:basedOn w:val="a2"/>
    <w:next w:val="a2"/>
    <w:autoRedefine/>
    <w:uiPriority w:val="39"/>
    <w:rsid w:val="001B4C61"/>
    <w:pPr>
      <w:ind w:left="1920"/>
    </w:pPr>
  </w:style>
  <w:style w:type="paragraph" w:styleId="af5">
    <w:name w:val="Body Text"/>
    <w:basedOn w:val="a2"/>
    <w:link w:val="af6"/>
    <w:rsid w:val="001B4C61"/>
    <w:pPr>
      <w:spacing w:after="120"/>
    </w:pPr>
  </w:style>
  <w:style w:type="character" w:customStyle="1" w:styleId="af6">
    <w:name w:val="Основной текст Знак"/>
    <w:basedOn w:val="a3"/>
    <w:link w:val="af5"/>
    <w:rsid w:val="001B4C61"/>
    <w:rPr>
      <w:rFonts w:ascii="Times New Roman" w:eastAsia="Times New Roman" w:hAnsi="Times New Roman" w:cs="Times New Roman"/>
      <w:sz w:val="24"/>
      <w:szCs w:val="24"/>
      <w:lang w:eastAsia="ru-RU"/>
    </w:rPr>
  </w:style>
  <w:style w:type="paragraph" w:customStyle="1" w:styleId="13">
    <w:name w:val="заголовок 1"/>
    <w:basedOn w:val="a2"/>
    <w:next w:val="a2"/>
    <w:rsid w:val="001B4C61"/>
    <w:pPr>
      <w:keepNext/>
      <w:autoSpaceDE w:val="0"/>
      <w:autoSpaceDN w:val="0"/>
      <w:jc w:val="center"/>
      <w:outlineLvl w:val="0"/>
    </w:pPr>
    <w:rPr>
      <w:rFonts w:ascii="Times New Roman CYR" w:hAnsi="Times New Roman CYR" w:cs="Times New Roman CYR"/>
      <w:b/>
      <w:bCs/>
      <w:sz w:val="26"/>
      <w:szCs w:val="26"/>
      <w:lang w:val="uk-UA"/>
    </w:rPr>
  </w:style>
  <w:style w:type="paragraph" w:customStyle="1" w:styleId="FR4">
    <w:name w:val="FR4"/>
    <w:rsid w:val="001B4C61"/>
    <w:pPr>
      <w:widowControl w:val="0"/>
      <w:spacing w:before="80" w:after="60" w:line="240" w:lineRule="auto"/>
    </w:pPr>
    <w:rPr>
      <w:rFonts w:ascii="Arial" w:eastAsia="Times New Roman" w:hAnsi="Arial" w:cs="Times New Roman"/>
      <w:snapToGrid w:val="0"/>
      <w:sz w:val="16"/>
      <w:szCs w:val="20"/>
      <w:lang w:val="uk-UA" w:eastAsia="ru-RU"/>
    </w:rPr>
  </w:style>
  <w:style w:type="character" w:customStyle="1" w:styleId="af7">
    <w:name w:val="Верхний колонтитул Знак"/>
    <w:link w:val="af8"/>
    <w:rsid w:val="001B4C61"/>
    <w:rPr>
      <w:sz w:val="24"/>
      <w:szCs w:val="24"/>
      <w:lang w:eastAsia="ru-RU"/>
    </w:rPr>
  </w:style>
  <w:style w:type="paragraph" w:styleId="af8">
    <w:name w:val="header"/>
    <w:basedOn w:val="a2"/>
    <w:link w:val="af7"/>
    <w:rsid w:val="001B4C61"/>
    <w:pPr>
      <w:tabs>
        <w:tab w:val="center" w:pos="4677"/>
        <w:tab w:val="right" w:pos="9355"/>
      </w:tabs>
    </w:pPr>
    <w:rPr>
      <w:rFonts w:asciiTheme="minorHAnsi" w:eastAsiaTheme="minorHAnsi" w:hAnsiTheme="minorHAnsi" w:cstheme="minorBidi"/>
    </w:rPr>
  </w:style>
  <w:style w:type="character" w:customStyle="1" w:styleId="14">
    <w:name w:val="Верхний колонтитул Знак1"/>
    <w:basedOn w:val="a3"/>
    <w:uiPriority w:val="99"/>
    <w:semiHidden/>
    <w:rsid w:val="001B4C61"/>
    <w:rPr>
      <w:rFonts w:ascii="Times New Roman" w:eastAsia="Times New Roman" w:hAnsi="Times New Roman" w:cs="Times New Roman"/>
      <w:sz w:val="24"/>
      <w:szCs w:val="24"/>
      <w:lang w:eastAsia="ru-RU"/>
    </w:rPr>
  </w:style>
  <w:style w:type="numbering" w:customStyle="1" w:styleId="Mynumeration">
    <w:name w:val="My numeration"/>
    <w:semiHidden/>
    <w:rsid w:val="001B4C61"/>
    <w:pPr>
      <w:numPr>
        <w:numId w:val="47"/>
      </w:numPr>
    </w:pPr>
  </w:style>
  <w:style w:type="numbering" w:styleId="111111">
    <w:name w:val="Outline List 2"/>
    <w:basedOn w:val="a5"/>
    <w:rsid w:val="001B4C61"/>
    <w:pPr>
      <w:numPr>
        <w:numId w:val="32"/>
      </w:numPr>
    </w:pPr>
  </w:style>
  <w:style w:type="numbering" w:styleId="1ai">
    <w:name w:val="Outline List 1"/>
    <w:basedOn w:val="a5"/>
    <w:rsid w:val="001B4C61"/>
    <w:pPr>
      <w:numPr>
        <w:numId w:val="33"/>
      </w:numPr>
    </w:pPr>
  </w:style>
  <w:style w:type="numbering" w:styleId="a1">
    <w:name w:val="Outline List 3"/>
    <w:basedOn w:val="a5"/>
    <w:rsid w:val="001B4C61"/>
    <w:pPr>
      <w:numPr>
        <w:numId w:val="34"/>
      </w:numPr>
    </w:pPr>
  </w:style>
  <w:style w:type="paragraph" w:styleId="26">
    <w:name w:val="Body Text 2"/>
    <w:basedOn w:val="a2"/>
    <w:link w:val="27"/>
    <w:rsid w:val="001B4C61"/>
    <w:pPr>
      <w:spacing w:after="120" w:line="480" w:lineRule="auto"/>
    </w:pPr>
  </w:style>
  <w:style w:type="character" w:customStyle="1" w:styleId="27">
    <w:name w:val="Основной текст 2 Знак"/>
    <w:basedOn w:val="a3"/>
    <w:link w:val="26"/>
    <w:rsid w:val="001B4C61"/>
    <w:rPr>
      <w:rFonts w:ascii="Times New Roman" w:eastAsia="Times New Roman" w:hAnsi="Times New Roman" w:cs="Times New Roman"/>
      <w:sz w:val="24"/>
      <w:szCs w:val="24"/>
      <w:lang w:eastAsia="ru-RU"/>
    </w:rPr>
  </w:style>
  <w:style w:type="paragraph" w:styleId="af9">
    <w:name w:val="Body Text First Indent"/>
    <w:basedOn w:val="af5"/>
    <w:link w:val="afa"/>
    <w:rsid w:val="001B4C61"/>
    <w:pPr>
      <w:ind w:firstLine="210"/>
    </w:pPr>
  </w:style>
  <w:style w:type="character" w:customStyle="1" w:styleId="afa">
    <w:name w:val="Красная строка Знак"/>
    <w:basedOn w:val="af6"/>
    <w:link w:val="af9"/>
    <w:rsid w:val="001B4C61"/>
    <w:rPr>
      <w:rFonts w:ascii="Times New Roman" w:eastAsia="Times New Roman" w:hAnsi="Times New Roman" w:cs="Times New Roman"/>
      <w:sz w:val="24"/>
      <w:szCs w:val="24"/>
      <w:lang w:eastAsia="ru-RU"/>
    </w:rPr>
  </w:style>
  <w:style w:type="paragraph" w:styleId="afb">
    <w:name w:val="Body Text Indent"/>
    <w:basedOn w:val="a2"/>
    <w:link w:val="afc"/>
    <w:rsid w:val="001B4C61"/>
    <w:pPr>
      <w:spacing w:after="120"/>
      <w:ind w:left="283"/>
    </w:pPr>
  </w:style>
  <w:style w:type="character" w:customStyle="1" w:styleId="afc">
    <w:name w:val="Основной текст с отступом Знак"/>
    <w:basedOn w:val="a3"/>
    <w:link w:val="afb"/>
    <w:rsid w:val="001B4C61"/>
    <w:rPr>
      <w:rFonts w:ascii="Times New Roman" w:eastAsia="Times New Roman" w:hAnsi="Times New Roman" w:cs="Times New Roman"/>
      <w:sz w:val="24"/>
      <w:szCs w:val="24"/>
      <w:lang w:eastAsia="ru-RU"/>
    </w:rPr>
  </w:style>
  <w:style w:type="paragraph" w:styleId="28">
    <w:name w:val="Body Text First Indent 2"/>
    <w:basedOn w:val="afb"/>
    <w:link w:val="29"/>
    <w:rsid w:val="001B4C61"/>
    <w:pPr>
      <w:ind w:firstLine="210"/>
    </w:pPr>
  </w:style>
  <w:style w:type="character" w:customStyle="1" w:styleId="29">
    <w:name w:val="Красная строка 2 Знак"/>
    <w:basedOn w:val="afc"/>
    <w:link w:val="28"/>
    <w:rsid w:val="001B4C61"/>
    <w:rPr>
      <w:rFonts w:ascii="Times New Roman" w:eastAsia="Times New Roman" w:hAnsi="Times New Roman" w:cs="Times New Roman"/>
      <w:sz w:val="24"/>
      <w:szCs w:val="24"/>
      <w:lang w:eastAsia="ru-RU"/>
    </w:rPr>
  </w:style>
  <w:style w:type="paragraph" w:styleId="2a">
    <w:name w:val="Body Text Indent 2"/>
    <w:basedOn w:val="a2"/>
    <w:link w:val="2b"/>
    <w:rsid w:val="001B4C61"/>
    <w:pPr>
      <w:spacing w:after="120" w:line="480" w:lineRule="auto"/>
      <w:ind w:left="283"/>
    </w:pPr>
  </w:style>
  <w:style w:type="character" w:customStyle="1" w:styleId="2b">
    <w:name w:val="Основной текст с отступом 2 Знак"/>
    <w:basedOn w:val="a3"/>
    <w:link w:val="2a"/>
    <w:rsid w:val="001B4C61"/>
    <w:rPr>
      <w:rFonts w:ascii="Times New Roman" w:eastAsia="Times New Roman" w:hAnsi="Times New Roman" w:cs="Times New Roman"/>
      <w:sz w:val="24"/>
      <w:szCs w:val="24"/>
      <w:lang w:eastAsia="ru-RU"/>
    </w:rPr>
  </w:style>
  <w:style w:type="paragraph" w:styleId="36">
    <w:name w:val="Body Text Indent 3"/>
    <w:basedOn w:val="a2"/>
    <w:link w:val="37"/>
    <w:rsid w:val="001B4C61"/>
    <w:pPr>
      <w:spacing w:after="120"/>
      <w:ind w:left="283"/>
    </w:pPr>
    <w:rPr>
      <w:szCs w:val="16"/>
    </w:rPr>
  </w:style>
  <w:style w:type="character" w:customStyle="1" w:styleId="37">
    <w:name w:val="Основной текст с отступом 3 Знак"/>
    <w:basedOn w:val="a3"/>
    <w:link w:val="36"/>
    <w:rsid w:val="001B4C61"/>
    <w:rPr>
      <w:rFonts w:ascii="Times New Roman" w:eastAsia="Times New Roman" w:hAnsi="Times New Roman" w:cs="Times New Roman"/>
      <w:sz w:val="24"/>
      <w:szCs w:val="16"/>
      <w:lang w:eastAsia="ru-RU"/>
    </w:rPr>
  </w:style>
  <w:style w:type="paragraph" w:styleId="afd">
    <w:name w:val="Closing"/>
    <w:basedOn w:val="a2"/>
    <w:link w:val="afe"/>
    <w:rsid w:val="001B4C61"/>
    <w:pPr>
      <w:ind w:left="4252"/>
    </w:pPr>
  </w:style>
  <w:style w:type="character" w:customStyle="1" w:styleId="afe">
    <w:name w:val="Прощание Знак"/>
    <w:basedOn w:val="a3"/>
    <w:link w:val="afd"/>
    <w:rsid w:val="001B4C61"/>
    <w:rPr>
      <w:rFonts w:ascii="Times New Roman" w:eastAsia="Times New Roman" w:hAnsi="Times New Roman" w:cs="Times New Roman"/>
      <w:sz w:val="24"/>
      <w:szCs w:val="24"/>
      <w:lang w:eastAsia="ru-RU"/>
    </w:rPr>
  </w:style>
  <w:style w:type="paragraph" w:styleId="aff">
    <w:name w:val="Date"/>
    <w:basedOn w:val="a2"/>
    <w:next w:val="a2"/>
    <w:link w:val="aff0"/>
    <w:rsid w:val="001B4C61"/>
  </w:style>
  <w:style w:type="character" w:customStyle="1" w:styleId="aff0">
    <w:name w:val="Дата Знак"/>
    <w:basedOn w:val="a3"/>
    <w:link w:val="aff"/>
    <w:rsid w:val="001B4C61"/>
    <w:rPr>
      <w:rFonts w:ascii="Times New Roman" w:eastAsia="Times New Roman" w:hAnsi="Times New Roman" w:cs="Times New Roman"/>
      <w:sz w:val="24"/>
      <w:szCs w:val="24"/>
      <w:lang w:eastAsia="ru-RU"/>
    </w:rPr>
  </w:style>
  <w:style w:type="paragraph" w:styleId="aff1">
    <w:name w:val="E-mail Signature"/>
    <w:basedOn w:val="a2"/>
    <w:link w:val="aff2"/>
    <w:rsid w:val="001B4C61"/>
  </w:style>
  <w:style w:type="character" w:customStyle="1" w:styleId="aff2">
    <w:name w:val="Электронная подпись Знак"/>
    <w:basedOn w:val="a3"/>
    <w:link w:val="aff1"/>
    <w:rsid w:val="001B4C61"/>
    <w:rPr>
      <w:rFonts w:ascii="Times New Roman" w:eastAsia="Times New Roman" w:hAnsi="Times New Roman" w:cs="Times New Roman"/>
      <w:sz w:val="24"/>
      <w:szCs w:val="24"/>
      <w:lang w:eastAsia="ru-RU"/>
    </w:rPr>
  </w:style>
  <w:style w:type="character" w:styleId="aff3">
    <w:name w:val="Emphasis"/>
    <w:qFormat/>
    <w:rsid w:val="001B4C61"/>
    <w:rPr>
      <w:i/>
      <w:iCs/>
    </w:rPr>
  </w:style>
  <w:style w:type="paragraph" w:styleId="aff4">
    <w:name w:val="envelope address"/>
    <w:basedOn w:val="a2"/>
    <w:rsid w:val="001B4C61"/>
    <w:pPr>
      <w:framePr w:w="7920" w:h="1980" w:hRule="exact" w:hSpace="180" w:wrap="auto" w:hAnchor="page" w:xAlign="center" w:yAlign="bottom"/>
      <w:ind w:left="2880"/>
    </w:pPr>
    <w:rPr>
      <w:rFonts w:ascii="Arial" w:hAnsi="Arial" w:cs="Arial"/>
    </w:rPr>
  </w:style>
  <w:style w:type="paragraph" w:styleId="2c">
    <w:name w:val="envelope return"/>
    <w:basedOn w:val="a2"/>
    <w:rsid w:val="001B4C61"/>
    <w:rPr>
      <w:rFonts w:ascii="Arial" w:hAnsi="Arial" w:cs="Arial"/>
      <w:sz w:val="20"/>
      <w:szCs w:val="20"/>
    </w:rPr>
  </w:style>
  <w:style w:type="character" w:styleId="aff5">
    <w:name w:val="FollowedHyperlink"/>
    <w:rsid w:val="001B4C61"/>
    <w:rPr>
      <w:color w:val="800080"/>
      <w:u w:val="single"/>
    </w:rPr>
  </w:style>
  <w:style w:type="character" w:styleId="HTML">
    <w:name w:val="HTML Acronym"/>
    <w:basedOn w:val="a3"/>
    <w:rsid w:val="001B4C61"/>
  </w:style>
  <w:style w:type="paragraph" w:styleId="HTML0">
    <w:name w:val="HTML Address"/>
    <w:basedOn w:val="a2"/>
    <w:link w:val="HTML1"/>
    <w:rsid w:val="001B4C61"/>
    <w:rPr>
      <w:i/>
      <w:iCs/>
    </w:rPr>
  </w:style>
  <w:style w:type="character" w:customStyle="1" w:styleId="HTML1">
    <w:name w:val="Адрес HTML Знак"/>
    <w:basedOn w:val="a3"/>
    <w:link w:val="HTML0"/>
    <w:rsid w:val="001B4C61"/>
    <w:rPr>
      <w:rFonts w:ascii="Times New Roman" w:eastAsia="Times New Roman" w:hAnsi="Times New Roman" w:cs="Times New Roman"/>
      <w:i/>
      <w:iCs/>
      <w:sz w:val="24"/>
      <w:szCs w:val="24"/>
      <w:lang w:eastAsia="ru-RU"/>
    </w:rPr>
  </w:style>
  <w:style w:type="character" w:styleId="HTML2">
    <w:name w:val="HTML Cite"/>
    <w:rsid w:val="001B4C61"/>
    <w:rPr>
      <w:i/>
      <w:iCs/>
    </w:rPr>
  </w:style>
  <w:style w:type="character" w:styleId="HTML3">
    <w:name w:val="HTML Code"/>
    <w:rsid w:val="001B4C61"/>
    <w:rPr>
      <w:rFonts w:ascii="Courier New" w:hAnsi="Courier New" w:cs="Courier New"/>
      <w:sz w:val="20"/>
      <w:szCs w:val="20"/>
    </w:rPr>
  </w:style>
  <w:style w:type="character" w:styleId="HTML4">
    <w:name w:val="HTML Definition"/>
    <w:rsid w:val="001B4C61"/>
    <w:rPr>
      <w:i/>
      <w:iCs/>
    </w:rPr>
  </w:style>
  <w:style w:type="character" w:styleId="HTML5">
    <w:name w:val="HTML Keyboard"/>
    <w:rsid w:val="001B4C61"/>
    <w:rPr>
      <w:rFonts w:ascii="Courier New" w:hAnsi="Courier New" w:cs="Courier New"/>
      <w:sz w:val="20"/>
      <w:szCs w:val="20"/>
    </w:rPr>
  </w:style>
  <w:style w:type="paragraph" w:styleId="HTML6">
    <w:name w:val="HTML Preformatted"/>
    <w:basedOn w:val="a2"/>
    <w:link w:val="HTML7"/>
    <w:uiPriority w:val="99"/>
    <w:rsid w:val="001B4C61"/>
    <w:rPr>
      <w:rFonts w:ascii="Courier New" w:hAnsi="Courier New"/>
      <w:sz w:val="20"/>
      <w:szCs w:val="20"/>
    </w:rPr>
  </w:style>
  <w:style w:type="character" w:customStyle="1" w:styleId="HTML7">
    <w:name w:val="Стандартный HTML Знак"/>
    <w:basedOn w:val="a3"/>
    <w:link w:val="HTML6"/>
    <w:uiPriority w:val="99"/>
    <w:rsid w:val="001B4C61"/>
    <w:rPr>
      <w:rFonts w:ascii="Courier New" w:eastAsia="Times New Roman" w:hAnsi="Courier New" w:cs="Times New Roman"/>
      <w:sz w:val="20"/>
      <w:szCs w:val="20"/>
      <w:lang w:eastAsia="ru-RU"/>
    </w:rPr>
  </w:style>
  <w:style w:type="character" w:styleId="HTML8">
    <w:name w:val="HTML Sample"/>
    <w:rsid w:val="001B4C61"/>
    <w:rPr>
      <w:rFonts w:ascii="Courier New" w:hAnsi="Courier New" w:cs="Courier New"/>
    </w:rPr>
  </w:style>
  <w:style w:type="character" w:styleId="HTML9">
    <w:name w:val="HTML Typewriter"/>
    <w:rsid w:val="001B4C61"/>
    <w:rPr>
      <w:rFonts w:ascii="Courier New" w:hAnsi="Courier New" w:cs="Courier New"/>
      <w:sz w:val="20"/>
      <w:szCs w:val="20"/>
    </w:rPr>
  </w:style>
  <w:style w:type="character" w:styleId="HTMLa">
    <w:name w:val="HTML Variable"/>
    <w:rsid w:val="001B4C61"/>
    <w:rPr>
      <w:i/>
      <w:iCs/>
    </w:rPr>
  </w:style>
  <w:style w:type="character" w:styleId="aff6">
    <w:name w:val="line number"/>
    <w:basedOn w:val="a3"/>
    <w:rsid w:val="001B4C61"/>
  </w:style>
  <w:style w:type="paragraph" w:styleId="aff7">
    <w:name w:val="List"/>
    <w:basedOn w:val="a2"/>
    <w:rsid w:val="001B4C61"/>
    <w:pPr>
      <w:ind w:left="283" w:hanging="283"/>
    </w:pPr>
  </w:style>
  <w:style w:type="paragraph" w:styleId="2d">
    <w:name w:val="List 2"/>
    <w:basedOn w:val="a2"/>
    <w:rsid w:val="001B4C61"/>
    <w:pPr>
      <w:ind w:left="566" w:hanging="283"/>
    </w:pPr>
  </w:style>
  <w:style w:type="paragraph" w:styleId="38">
    <w:name w:val="List 3"/>
    <w:basedOn w:val="a2"/>
    <w:rsid w:val="001B4C61"/>
    <w:pPr>
      <w:ind w:left="849" w:hanging="283"/>
    </w:pPr>
  </w:style>
  <w:style w:type="paragraph" w:styleId="44">
    <w:name w:val="List 4"/>
    <w:basedOn w:val="a2"/>
    <w:rsid w:val="001B4C61"/>
    <w:pPr>
      <w:ind w:left="1132" w:hanging="283"/>
    </w:pPr>
  </w:style>
  <w:style w:type="paragraph" w:styleId="54">
    <w:name w:val="List 5"/>
    <w:basedOn w:val="a2"/>
    <w:rsid w:val="001B4C61"/>
    <w:pPr>
      <w:ind w:left="1415" w:hanging="283"/>
    </w:pPr>
  </w:style>
  <w:style w:type="paragraph" w:styleId="a0">
    <w:name w:val="List Bullet"/>
    <w:basedOn w:val="a2"/>
    <w:rsid w:val="001B4C61"/>
    <w:pPr>
      <w:numPr>
        <w:numId w:val="37"/>
      </w:numPr>
    </w:pPr>
  </w:style>
  <w:style w:type="paragraph" w:styleId="20">
    <w:name w:val="List Bullet 2"/>
    <w:basedOn w:val="a2"/>
    <w:rsid w:val="001B4C61"/>
    <w:pPr>
      <w:numPr>
        <w:numId w:val="38"/>
      </w:numPr>
    </w:pPr>
  </w:style>
  <w:style w:type="paragraph" w:styleId="30">
    <w:name w:val="List Bullet 3"/>
    <w:basedOn w:val="a2"/>
    <w:rsid w:val="001B4C61"/>
    <w:pPr>
      <w:numPr>
        <w:numId w:val="39"/>
      </w:numPr>
    </w:pPr>
  </w:style>
  <w:style w:type="paragraph" w:styleId="40">
    <w:name w:val="List Bullet 4"/>
    <w:basedOn w:val="a2"/>
    <w:rsid w:val="001B4C61"/>
    <w:pPr>
      <w:numPr>
        <w:numId w:val="40"/>
      </w:numPr>
    </w:pPr>
  </w:style>
  <w:style w:type="paragraph" w:styleId="50">
    <w:name w:val="List Bullet 5"/>
    <w:basedOn w:val="a2"/>
    <w:rsid w:val="001B4C61"/>
    <w:pPr>
      <w:numPr>
        <w:numId w:val="41"/>
      </w:numPr>
    </w:pPr>
  </w:style>
  <w:style w:type="paragraph" w:styleId="aff8">
    <w:name w:val="List Continue"/>
    <w:basedOn w:val="a2"/>
    <w:rsid w:val="001B4C61"/>
    <w:pPr>
      <w:spacing w:after="120"/>
      <w:ind w:left="283"/>
    </w:pPr>
  </w:style>
  <w:style w:type="paragraph" w:styleId="2e">
    <w:name w:val="List Continue 2"/>
    <w:basedOn w:val="a2"/>
    <w:rsid w:val="001B4C61"/>
    <w:pPr>
      <w:spacing w:after="120"/>
      <w:ind w:left="566"/>
    </w:pPr>
  </w:style>
  <w:style w:type="paragraph" w:styleId="39">
    <w:name w:val="List Continue 3"/>
    <w:basedOn w:val="a2"/>
    <w:rsid w:val="001B4C61"/>
    <w:pPr>
      <w:spacing w:after="120"/>
      <w:ind w:left="849"/>
    </w:pPr>
  </w:style>
  <w:style w:type="paragraph" w:styleId="45">
    <w:name w:val="List Continue 4"/>
    <w:basedOn w:val="a2"/>
    <w:rsid w:val="001B4C61"/>
    <w:pPr>
      <w:spacing w:after="120"/>
      <w:ind w:left="1132"/>
    </w:pPr>
  </w:style>
  <w:style w:type="paragraph" w:styleId="55">
    <w:name w:val="List Continue 5"/>
    <w:basedOn w:val="a2"/>
    <w:rsid w:val="001B4C61"/>
    <w:pPr>
      <w:spacing w:after="120"/>
      <w:ind w:left="1415"/>
    </w:pPr>
  </w:style>
  <w:style w:type="paragraph" w:styleId="a">
    <w:name w:val="List Number"/>
    <w:basedOn w:val="a2"/>
    <w:rsid w:val="001B4C61"/>
    <w:pPr>
      <w:numPr>
        <w:numId w:val="42"/>
      </w:numPr>
    </w:pPr>
  </w:style>
  <w:style w:type="paragraph" w:styleId="2">
    <w:name w:val="List Number 2"/>
    <w:basedOn w:val="a2"/>
    <w:rsid w:val="001B4C61"/>
    <w:pPr>
      <w:numPr>
        <w:numId w:val="43"/>
      </w:numPr>
    </w:pPr>
  </w:style>
  <w:style w:type="paragraph" w:styleId="3">
    <w:name w:val="List Number 3"/>
    <w:basedOn w:val="a2"/>
    <w:rsid w:val="001B4C61"/>
    <w:pPr>
      <w:numPr>
        <w:numId w:val="44"/>
      </w:numPr>
    </w:pPr>
  </w:style>
  <w:style w:type="paragraph" w:styleId="4">
    <w:name w:val="List Number 4"/>
    <w:basedOn w:val="a2"/>
    <w:rsid w:val="001B4C61"/>
    <w:pPr>
      <w:numPr>
        <w:numId w:val="45"/>
      </w:numPr>
    </w:pPr>
  </w:style>
  <w:style w:type="paragraph" w:styleId="5">
    <w:name w:val="List Number 5"/>
    <w:basedOn w:val="a2"/>
    <w:rsid w:val="001B4C61"/>
    <w:pPr>
      <w:numPr>
        <w:numId w:val="46"/>
      </w:numPr>
    </w:pPr>
  </w:style>
  <w:style w:type="paragraph" w:styleId="aff9">
    <w:name w:val="Message Header"/>
    <w:basedOn w:val="a2"/>
    <w:link w:val="affa"/>
    <w:rsid w:val="001B4C6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a">
    <w:name w:val="Шапка Знак"/>
    <w:basedOn w:val="a3"/>
    <w:link w:val="aff9"/>
    <w:rsid w:val="001B4C61"/>
    <w:rPr>
      <w:rFonts w:ascii="Arial" w:eastAsia="Times New Roman" w:hAnsi="Arial" w:cs="Times New Roman"/>
      <w:sz w:val="24"/>
      <w:szCs w:val="24"/>
      <w:shd w:val="pct20" w:color="auto" w:fill="auto"/>
      <w:lang w:eastAsia="ru-RU"/>
    </w:rPr>
  </w:style>
  <w:style w:type="paragraph" w:styleId="affb">
    <w:name w:val="Normal (Web)"/>
    <w:basedOn w:val="a2"/>
    <w:rsid w:val="001B4C61"/>
  </w:style>
  <w:style w:type="paragraph" w:styleId="affc">
    <w:name w:val="Normal Indent"/>
    <w:basedOn w:val="a2"/>
    <w:rsid w:val="001B4C61"/>
    <w:pPr>
      <w:ind w:left="708"/>
    </w:pPr>
  </w:style>
  <w:style w:type="paragraph" w:styleId="affd">
    <w:name w:val="Note Heading"/>
    <w:basedOn w:val="a2"/>
    <w:next w:val="a2"/>
    <w:link w:val="affe"/>
    <w:rsid w:val="001B4C61"/>
  </w:style>
  <w:style w:type="character" w:customStyle="1" w:styleId="affe">
    <w:name w:val="Заголовок записки Знак"/>
    <w:basedOn w:val="a3"/>
    <w:link w:val="affd"/>
    <w:rsid w:val="001B4C61"/>
    <w:rPr>
      <w:rFonts w:ascii="Times New Roman" w:eastAsia="Times New Roman" w:hAnsi="Times New Roman" w:cs="Times New Roman"/>
      <w:sz w:val="24"/>
      <w:szCs w:val="24"/>
      <w:lang w:eastAsia="ru-RU"/>
    </w:rPr>
  </w:style>
  <w:style w:type="paragraph" w:styleId="afff">
    <w:name w:val="Plain Text"/>
    <w:basedOn w:val="a2"/>
    <w:link w:val="afff0"/>
    <w:rsid w:val="001B4C61"/>
    <w:rPr>
      <w:rFonts w:ascii="Courier New" w:hAnsi="Courier New"/>
      <w:sz w:val="20"/>
      <w:szCs w:val="20"/>
    </w:rPr>
  </w:style>
  <w:style w:type="character" w:customStyle="1" w:styleId="afff0">
    <w:name w:val="Текст Знак"/>
    <w:basedOn w:val="a3"/>
    <w:link w:val="afff"/>
    <w:rsid w:val="001B4C61"/>
    <w:rPr>
      <w:rFonts w:ascii="Courier New" w:eastAsia="Times New Roman" w:hAnsi="Courier New" w:cs="Times New Roman"/>
      <w:sz w:val="20"/>
      <w:szCs w:val="20"/>
      <w:lang w:eastAsia="ru-RU"/>
    </w:rPr>
  </w:style>
  <w:style w:type="paragraph" w:styleId="afff1">
    <w:name w:val="Salutation"/>
    <w:basedOn w:val="a2"/>
    <w:next w:val="a2"/>
    <w:link w:val="afff2"/>
    <w:rsid w:val="001B4C61"/>
  </w:style>
  <w:style w:type="character" w:customStyle="1" w:styleId="afff2">
    <w:name w:val="Приветствие Знак"/>
    <w:basedOn w:val="a3"/>
    <w:link w:val="afff1"/>
    <w:rsid w:val="001B4C61"/>
    <w:rPr>
      <w:rFonts w:ascii="Times New Roman" w:eastAsia="Times New Roman" w:hAnsi="Times New Roman" w:cs="Times New Roman"/>
      <w:sz w:val="24"/>
      <w:szCs w:val="24"/>
      <w:lang w:eastAsia="ru-RU"/>
    </w:rPr>
  </w:style>
  <w:style w:type="paragraph" w:styleId="afff3">
    <w:name w:val="Signature"/>
    <w:basedOn w:val="a2"/>
    <w:link w:val="afff4"/>
    <w:rsid w:val="001B4C61"/>
    <w:pPr>
      <w:ind w:left="4252"/>
    </w:pPr>
  </w:style>
  <w:style w:type="character" w:customStyle="1" w:styleId="afff4">
    <w:name w:val="Подпись Знак"/>
    <w:basedOn w:val="a3"/>
    <w:link w:val="afff3"/>
    <w:rsid w:val="001B4C61"/>
    <w:rPr>
      <w:rFonts w:ascii="Times New Roman" w:eastAsia="Times New Roman" w:hAnsi="Times New Roman" w:cs="Times New Roman"/>
      <w:sz w:val="24"/>
      <w:szCs w:val="24"/>
      <w:lang w:eastAsia="ru-RU"/>
    </w:rPr>
  </w:style>
  <w:style w:type="character" w:styleId="afff5">
    <w:name w:val="Strong"/>
    <w:qFormat/>
    <w:rsid w:val="001B4C61"/>
    <w:rPr>
      <w:b/>
      <w:bCs/>
    </w:rPr>
  </w:style>
  <w:style w:type="paragraph" w:styleId="afff6">
    <w:name w:val="Subtitle"/>
    <w:basedOn w:val="a2"/>
    <w:link w:val="afff7"/>
    <w:qFormat/>
    <w:rsid w:val="001B4C61"/>
    <w:pPr>
      <w:spacing w:after="60"/>
      <w:jc w:val="center"/>
      <w:outlineLvl w:val="1"/>
    </w:pPr>
    <w:rPr>
      <w:rFonts w:ascii="Arial" w:hAnsi="Arial"/>
    </w:rPr>
  </w:style>
  <w:style w:type="character" w:customStyle="1" w:styleId="afff7">
    <w:name w:val="Подзаголовок Знак"/>
    <w:basedOn w:val="a3"/>
    <w:link w:val="afff6"/>
    <w:rsid w:val="001B4C61"/>
    <w:rPr>
      <w:rFonts w:ascii="Arial" w:eastAsia="Times New Roman" w:hAnsi="Arial" w:cs="Times New Roman"/>
      <w:sz w:val="24"/>
      <w:szCs w:val="24"/>
      <w:lang w:eastAsia="ru-RU"/>
    </w:rPr>
  </w:style>
  <w:style w:type="table" w:styleId="15">
    <w:name w:val="Table 3D effects 1"/>
    <w:basedOn w:val="a4"/>
    <w:rsid w:val="001B4C6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4"/>
    <w:rsid w:val="001B4C6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4"/>
    <w:rsid w:val="001B4C6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rsid w:val="001B4C6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rsid w:val="001B4C6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rsid w:val="001B4C6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rsid w:val="001B4C6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rsid w:val="001B4C6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4"/>
    <w:rsid w:val="001B4C6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rsid w:val="001B4C6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rsid w:val="001B4C6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rsid w:val="001B4C6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rsid w:val="001B4C6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rsid w:val="001B4C6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rsid w:val="001B4C6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8">
    <w:name w:val="Table Contemporary"/>
    <w:basedOn w:val="a4"/>
    <w:rsid w:val="001B4C6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9">
    <w:name w:val="Table Elegant"/>
    <w:basedOn w:val="a4"/>
    <w:rsid w:val="001B4C6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a">
    <w:name w:val="Table Grid"/>
    <w:basedOn w:val="a4"/>
    <w:uiPriority w:val="59"/>
    <w:rsid w:val="001B4C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rsid w:val="001B4C6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rsid w:val="001B4C6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rsid w:val="001B4C6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rsid w:val="001B4C6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rsid w:val="001B4C6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rsid w:val="001B4C6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rsid w:val="001B4C6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rsid w:val="001B4C6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rsid w:val="001B4C6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rsid w:val="001B4C6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rsid w:val="001B4C6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rsid w:val="001B4C6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rsid w:val="001B4C6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rsid w:val="001B4C6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rsid w:val="001B4C6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rsid w:val="001B4C6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b">
    <w:name w:val="Table Professional"/>
    <w:basedOn w:val="a4"/>
    <w:rsid w:val="001B4C6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4"/>
    <w:rsid w:val="001B4C6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4"/>
    <w:rsid w:val="001B4C6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4"/>
    <w:rsid w:val="001B4C6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rsid w:val="001B4C6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4"/>
    <w:rsid w:val="001B4C6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4"/>
    <w:rsid w:val="001B4C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rsid w:val="001B4C6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rsid w:val="001B4C6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rsid w:val="001B4C6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MyNumeration0">
    <w:name w:val="My Numeration"/>
    <w:rsid w:val="001B4C61"/>
    <w:pPr>
      <w:numPr>
        <w:numId w:val="29"/>
      </w:numPr>
    </w:pPr>
  </w:style>
  <w:style w:type="numbering" w:customStyle="1" w:styleId="MyNUM">
    <w:name w:val="My NUM"/>
    <w:rsid w:val="001B4C61"/>
    <w:pPr>
      <w:numPr>
        <w:numId w:val="30"/>
      </w:numPr>
    </w:pPr>
  </w:style>
  <w:style w:type="numbering" w:customStyle="1" w:styleId="UDNUM">
    <w:name w:val="UD_NUM"/>
    <w:basedOn w:val="a5"/>
    <w:rsid w:val="001B4C61"/>
    <w:pPr>
      <w:numPr>
        <w:numId w:val="31"/>
      </w:numPr>
    </w:pPr>
  </w:style>
  <w:style w:type="numbering" w:customStyle="1" w:styleId="CurrentList1">
    <w:name w:val="Current List1"/>
    <w:semiHidden/>
    <w:rsid w:val="001B4C61"/>
    <w:pPr>
      <w:numPr>
        <w:numId w:val="35"/>
      </w:numPr>
    </w:pPr>
  </w:style>
  <w:style w:type="numbering" w:customStyle="1" w:styleId="CurrentList2">
    <w:name w:val="Current List2"/>
    <w:semiHidden/>
    <w:rsid w:val="001B4C61"/>
    <w:pPr>
      <w:numPr>
        <w:numId w:val="36"/>
      </w:numPr>
    </w:pPr>
  </w:style>
  <w:style w:type="character" w:customStyle="1" w:styleId="StyleArial10ptDarkBlue">
    <w:name w:val="Style Arial 10 pt Dark Blue"/>
    <w:rsid w:val="001B4C61"/>
    <w:rPr>
      <w:rFonts w:ascii="Arial" w:hAnsi="Arial"/>
      <w:color w:val="000080"/>
      <w:sz w:val="20"/>
    </w:rPr>
  </w:style>
  <w:style w:type="paragraph" w:customStyle="1" w:styleId="Style1">
    <w:name w:val="Style1"/>
    <w:basedOn w:val="a2"/>
    <w:autoRedefine/>
    <w:rsid w:val="001B4C61"/>
    <w:pPr>
      <w:autoSpaceDE w:val="0"/>
      <w:autoSpaceDN w:val="0"/>
      <w:adjustRightInd w:val="0"/>
      <w:spacing w:before="40" w:after="40"/>
      <w:ind w:left="432"/>
      <w:jc w:val="both"/>
    </w:pPr>
    <w:rPr>
      <w:rFonts w:cs="Verdana"/>
      <w:szCs w:val="16"/>
    </w:rPr>
  </w:style>
  <w:style w:type="paragraph" w:customStyle="1" w:styleId="afffd">
    <w:name w:val="ДинТекстОбыч"/>
    <w:basedOn w:val="a2"/>
    <w:autoRedefine/>
    <w:rsid w:val="001B4C61"/>
    <w:pPr>
      <w:widowControl w:val="0"/>
      <w:ind w:firstLine="567"/>
      <w:jc w:val="both"/>
    </w:pPr>
    <w:rPr>
      <w:color w:val="000000"/>
      <w:sz w:val="22"/>
      <w:szCs w:val="20"/>
      <w:lang w:val="uk-UA"/>
    </w:rPr>
  </w:style>
  <w:style w:type="paragraph" w:styleId="afffe">
    <w:name w:val="macro"/>
    <w:link w:val="affff"/>
    <w:rsid w:val="001B4C6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eastAsia="Times New Roman" w:hAnsi="Arial" w:cs="Times New Roman"/>
      <w:sz w:val="20"/>
      <w:szCs w:val="20"/>
      <w:lang w:val="de-DE" w:eastAsia="pl-PL"/>
    </w:rPr>
  </w:style>
  <w:style w:type="character" w:customStyle="1" w:styleId="affff">
    <w:name w:val="Текст макроса Знак"/>
    <w:basedOn w:val="a3"/>
    <w:link w:val="afffe"/>
    <w:rsid w:val="001B4C61"/>
    <w:rPr>
      <w:rFonts w:ascii="Arial" w:eastAsia="Times New Roman" w:hAnsi="Arial" w:cs="Times New Roman"/>
      <w:sz w:val="20"/>
      <w:szCs w:val="20"/>
      <w:lang w:val="de-DE" w:eastAsia="pl-PL"/>
    </w:rPr>
  </w:style>
  <w:style w:type="paragraph" w:styleId="affff0">
    <w:name w:val="endnote text"/>
    <w:basedOn w:val="a2"/>
    <w:link w:val="affff1"/>
    <w:rsid w:val="001B4C61"/>
    <w:rPr>
      <w:rFonts w:ascii="Arial" w:hAnsi="Arial"/>
      <w:sz w:val="20"/>
      <w:szCs w:val="20"/>
    </w:rPr>
  </w:style>
  <w:style w:type="character" w:customStyle="1" w:styleId="affff1">
    <w:name w:val="Текст концевой сноски Знак"/>
    <w:basedOn w:val="a3"/>
    <w:link w:val="affff0"/>
    <w:rsid w:val="001B4C61"/>
    <w:rPr>
      <w:rFonts w:ascii="Arial" w:eastAsia="Times New Roman" w:hAnsi="Arial" w:cs="Times New Roman"/>
      <w:sz w:val="20"/>
      <w:szCs w:val="20"/>
      <w:lang w:eastAsia="ru-RU"/>
    </w:rPr>
  </w:style>
  <w:style w:type="paragraph" w:customStyle="1" w:styleId="affff2">
    <w:name w:val="лоролрл"/>
    <w:basedOn w:val="a2"/>
    <w:rsid w:val="001B4C61"/>
    <w:pPr>
      <w:jc w:val="both"/>
      <w:outlineLvl w:val="0"/>
    </w:pPr>
    <w:rPr>
      <w:rFonts w:ascii="Arial" w:hAnsi="Arial" w:cs="Arial"/>
      <w:b/>
      <w:sz w:val="28"/>
      <w:szCs w:val="28"/>
      <w:u w:val="single"/>
      <w:lang w:val="uk-UA"/>
    </w:rPr>
  </w:style>
  <w:style w:type="character" w:customStyle="1" w:styleId="maiborskaya">
    <w:name w:val="maiborskaya"/>
    <w:semiHidden/>
    <w:rsid w:val="001B4C61"/>
    <w:rPr>
      <w:rFonts w:ascii="Arial" w:hAnsi="Arial" w:cs="Arial"/>
      <w:color w:val="auto"/>
      <w:sz w:val="20"/>
      <w:szCs w:val="20"/>
    </w:rPr>
  </w:style>
  <w:style w:type="character" w:customStyle="1" w:styleId="1c">
    <w:name w:val="Основной шрифт абзаца1"/>
    <w:semiHidden/>
    <w:rsid w:val="001B4C61"/>
    <w:rPr>
      <w:sz w:val="20"/>
    </w:rPr>
  </w:style>
  <w:style w:type="paragraph" w:customStyle="1" w:styleId="1d">
    <w:name w:val="Верхний колонтитул1"/>
    <w:basedOn w:val="a2"/>
    <w:rsid w:val="001B4C61"/>
    <w:pPr>
      <w:widowControl w:val="0"/>
      <w:tabs>
        <w:tab w:val="center" w:pos="4153"/>
        <w:tab w:val="right" w:pos="8306"/>
      </w:tabs>
    </w:pPr>
    <w:rPr>
      <w:sz w:val="20"/>
      <w:szCs w:val="20"/>
    </w:rPr>
  </w:style>
  <w:style w:type="paragraph" w:customStyle="1" w:styleId="1e">
    <w:name w:val="Нижний колонтитул1"/>
    <w:basedOn w:val="a2"/>
    <w:rsid w:val="001B4C61"/>
    <w:pPr>
      <w:widowControl w:val="0"/>
      <w:tabs>
        <w:tab w:val="center" w:pos="4153"/>
        <w:tab w:val="right" w:pos="8306"/>
      </w:tabs>
    </w:pPr>
    <w:rPr>
      <w:sz w:val="20"/>
      <w:szCs w:val="20"/>
    </w:rPr>
  </w:style>
  <w:style w:type="numbering" w:customStyle="1" w:styleId="22">
    <w:name w:val="Стиль2"/>
    <w:basedOn w:val="a5"/>
    <w:rsid w:val="001B4C61"/>
    <w:pPr>
      <w:numPr>
        <w:numId w:val="50"/>
      </w:numPr>
    </w:pPr>
  </w:style>
  <w:style w:type="numbering" w:customStyle="1" w:styleId="1">
    <w:name w:val="Стиль1"/>
    <w:rsid w:val="001B4C61"/>
    <w:pPr>
      <w:numPr>
        <w:numId w:val="49"/>
      </w:numPr>
    </w:pPr>
  </w:style>
  <w:style w:type="paragraph" w:styleId="affff3">
    <w:name w:val="footnote text"/>
    <w:basedOn w:val="a2"/>
    <w:link w:val="affff4"/>
    <w:rsid w:val="001B4C61"/>
    <w:rPr>
      <w:sz w:val="20"/>
      <w:szCs w:val="20"/>
    </w:rPr>
  </w:style>
  <w:style w:type="character" w:customStyle="1" w:styleId="affff4">
    <w:name w:val="Текст сноски Знак"/>
    <w:basedOn w:val="a3"/>
    <w:link w:val="affff3"/>
    <w:rsid w:val="001B4C61"/>
    <w:rPr>
      <w:rFonts w:ascii="Times New Roman" w:eastAsia="Times New Roman" w:hAnsi="Times New Roman" w:cs="Times New Roman"/>
      <w:sz w:val="20"/>
      <w:szCs w:val="20"/>
      <w:lang w:eastAsia="ru-RU"/>
    </w:rPr>
  </w:style>
  <w:style w:type="character" w:styleId="affff5">
    <w:name w:val="footnote reference"/>
    <w:rsid w:val="001B4C61"/>
    <w:rPr>
      <w:vertAlign w:val="superscript"/>
    </w:rPr>
  </w:style>
  <w:style w:type="paragraph" w:customStyle="1" w:styleId="2f6">
    <w:name w:val="заголовок 2"/>
    <w:basedOn w:val="a2"/>
    <w:next w:val="a2"/>
    <w:rsid w:val="001B4C61"/>
    <w:pPr>
      <w:keepNext/>
      <w:autoSpaceDE w:val="0"/>
      <w:autoSpaceDN w:val="0"/>
      <w:spacing w:before="120"/>
      <w:jc w:val="center"/>
      <w:outlineLvl w:val="1"/>
    </w:pPr>
    <w:rPr>
      <w:b/>
      <w:bCs/>
      <w:color w:val="000000"/>
      <w:sz w:val="26"/>
      <w:szCs w:val="26"/>
      <w:lang w:val="uk-UA"/>
    </w:rPr>
  </w:style>
  <w:style w:type="paragraph" w:customStyle="1" w:styleId="63">
    <w:name w:val="заголовок 6"/>
    <w:basedOn w:val="a2"/>
    <w:next w:val="a2"/>
    <w:rsid w:val="001B4C61"/>
    <w:pPr>
      <w:keepNext/>
      <w:widowControl w:val="0"/>
      <w:autoSpaceDE w:val="0"/>
      <w:autoSpaceDN w:val="0"/>
      <w:jc w:val="center"/>
    </w:pPr>
    <w:rPr>
      <w:color w:val="000000"/>
      <w:sz w:val="28"/>
      <w:szCs w:val="28"/>
    </w:rPr>
  </w:style>
  <w:style w:type="character" w:customStyle="1" w:styleId="affff6">
    <w:name w:val="Основной шрифт"/>
    <w:rsid w:val="001B4C61"/>
  </w:style>
  <w:style w:type="character" w:customStyle="1" w:styleId="affff7">
    <w:name w:val="номер страницы"/>
    <w:basedOn w:val="affff6"/>
    <w:rsid w:val="001B4C61"/>
  </w:style>
  <w:style w:type="paragraph" w:customStyle="1" w:styleId="1f">
    <w:name w:val="Заголовок оглавления1"/>
    <w:basedOn w:val="10"/>
    <w:next w:val="a2"/>
    <w:uiPriority w:val="39"/>
    <w:qFormat/>
    <w:rsid w:val="001B4C61"/>
    <w:pPr>
      <w:keepLines/>
      <w:spacing w:before="480" w:after="0" w:line="276" w:lineRule="auto"/>
      <w:outlineLvl w:val="9"/>
    </w:pPr>
    <w:rPr>
      <w:rFonts w:ascii="Arial" w:hAnsi="Arial"/>
      <w:color w:val="365F91"/>
      <w:kern w:val="0"/>
      <w:sz w:val="28"/>
      <w:szCs w:val="28"/>
      <w:lang w:val="en-US" w:eastAsia="en-US"/>
    </w:rPr>
  </w:style>
  <w:style w:type="paragraph" w:customStyle="1" w:styleId="GTCArticle">
    <w:name w:val="GTC_Article"/>
    <w:basedOn w:val="a2"/>
    <w:next w:val="a2"/>
    <w:rsid w:val="001B4C61"/>
    <w:pPr>
      <w:keepNext/>
      <w:numPr>
        <w:numId w:val="52"/>
      </w:numPr>
      <w:spacing w:after="280" w:line="280" w:lineRule="atLeast"/>
      <w:outlineLvl w:val="0"/>
    </w:pPr>
    <w:rPr>
      <w:rFonts w:ascii="Arial" w:hAnsi="Arial"/>
      <w:b/>
      <w:szCs w:val="20"/>
      <w:lang w:val="de-DE" w:eastAsia="en-US"/>
    </w:rPr>
  </w:style>
  <w:style w:type="paragraph" w:customStyle="1" w:styleId="GTCSubarticle">
    <w:name w:val="GTC_Subarticle"/>
    <w:basedOn w:val="a2"/>
    <w:next w:val="a2"/>
    <w:rsid w:val="001B4C61"/>
    <w:pPr>
      <w:keepNext/>
      <w:numPr>
        <w:ilvl w:val="1"/>
        <w:numId w:val="52"/>
      </w:numPr>
      <w:tabs>
        <w:tab w:val="left" w:pos="0"/>
      </w:tabs>
      <w:spacing w:after="240" w:line="280" w:lineRule="atLeast"/>
      <w:outlineLvl w:val="1"/>
    </w:pPr>
    <w:rPr>
      <w:rFonts w:ascii="Arial" w:hAnsi="Arial"/>
      <w:b/>
      <w:sz w:val="22"/>
      <w:szCs w:val="20"/>
      <w:lang w:val="en-US" w:eastAsia="en-US"/>
    </w:rPr>
  </w:style>
  <w:style w:type="paragraph" w:customStyle="1" w:styleId="Vertragstitel">
    <w:name w:val="Vertragstitel"/>
    <w:rsid w:val="001B4C61"/>
    <w:pPr>
      <w:keepLines/>
      <w:spacing w:after="240" w:line="240" w:lineRule="exact"/>
      <w:ind w:left="2410"/>
    </w:pPr>
    <w:rPr>
      <w:rFonts w:ascii="Letter Gothic" w:eastAsia="Times New Roman" w:hAnsi="Letter Gothic" w:cs="Times New Roman"/>
      <w:sz w:val="24"/>
      <w:szCs w:val="20"/>
      <w:lang w:val="en-GB"/>
    </w:rPr>
  </w:style>
  <w:style w:type="paragraph" w:customStyle="1" w:styleId="Absatzmitberschrift">
    <w:name w:val="Absatz mit Überschrift"/>
    <w:rsid w:val="001B4C61"/>
    <w:pPr>
      <w:keepLines/>
      <w:tabs>
        <w:tab w:val="left" w:pos="432"/>
      </w:tabs>
      <w:spacing w:after="240" w:line="240" w:lineRule="exact"/>
      <w:ind w:right="2835"/>
    </w:pPr>
    <w:rPr>
      <w:rFonts w:ascii="Letter Gothic" w:eastAsia="Times New Roman" w:hAnsi="Letter Gothic" w:cs="Times New Roman"/>
      <w:sz w:val="24"/>
      <w:szCs w:val="20"/>
      <w:lang w:val="en-GB"/>
    </w:rPr>
  </w:style>
  <w:style w:type="paragraph" w:customStyle="1" w:styleId="spalte1">
    <w:name w:val="spalte 1"/>
    <w:rsid w:val="001B4C61"/>
    <w:pPr>
      <w:keepLines/>
      <w:widowControl w:val="0"/>
      <w:spacing w:after="240" w:line="240" w:lineRule="auto"/>
      <w:ind w:right="6804"/>
    </w:pPr>
    <w:rPr>
      <w:rFonts w:ascii="Letter Gothic" w:eastAsia="Times New Roman" w:hAnsi="Letter Gothic" w:cs="Times New Roman"/>
      <w:sz w:val="24"/>
      <w:szCs w:val="20"/>
      <w:lang w:val="en-GB"/>
    </w:rPr>
  </w:style>
  <w:style w:type="paragraph" w:customStyle="1" w:styleId="Spalte2">
    <w:name w:val="Spalte 2"/>
    <w:rsid w:val="001B4C61"/>
    <w:pPr>
      <w:keepLines/>
      <w:widowControl w:val="0"/>
      <w:spacing w:after="240" w:line="240" w:lineRule="auto"/>
      <w:ind w:left="3119"/>
    </w:pPr>
    <w:rPr>
      <w:rFonts w:ascii="Letter Gothic" w:eastAsia="Times New Roman" w:hAnsi="Letter Gothic" w:cs="Times New Roman"/>
      <w:sz w:val="24"/>
      <w:szCs w:val="20"/>
      <w:lang w:val="en-GB"/>
    </w:rPr>
  </w:style>
  <w:style w:type="paragraph" w:customStyle="1" w:styleId="berschriftfrAbsatz">
    <w:name w:val="Überschrift für Absatz"/>
    <w:rsid w:val="001B4C61"/>
    <w:pPr>
      <w:keepLines/>
      <w:tabs>
        <w:tab w:val="left" w:pos="432"/>
      </w:tabs>
      <w:spacing w:after="240" w:line="240" w:lineRule="exact"/>
      <w:ind w:left="7655"/>
    </w:pPr>
    <w:rPr>
      <w:rFonts w:ascii="Letter Gothic" w:eastAsia="Times New Roman" w:hAnsi="Letter Gothic" w:cs="Times New Roman"/>
      <w:sz w:val="24"/>
      <w:szCs w:val="20"/>
      <w:lang w:val="en-GB"/>
    </w:rPr>
  </w:style>
  <w:style w:type="paragraph" w:customStyle="1" w:styleId="affff8">
    <w:name w:val="Îáû÷íûé"/>
    <w:rsid w:val="001B4C61"/>
    <w:pPr>
      <w:overflowPunct w:val="0"/>
      <w:autoSpaceDE w:val="0"/>
      <w:autoSpaceDN w:val="0"/>
      <w:adjustRightInd w:val="0"/>
      <w:spacing w:after="240" w:line="240" w:lineRule="auto"/>
      <w:textAlignment w:val="baseline"/>
    </w:pPr>
    <w:rPr>
      <w:rFonts w:ascii="Univers" w:eastAsia="Times New Roman" w:hAnsi="Univers" w:cs="Times New Roman"/>
      <w:szCs w:val="20"/>
      <w:lang w:val="de-DE"/>
    </w:rPr>
  </w:style>
  <w:style w:type="character" w:customStyle="1" w:styleId="affff9">
    <w:name w:val="Îñíîâíîé øðèôò"/>
    <w:rsid w:val="001B4C61"/>
  </w:style>
  <w:style w:type="paragraph" w:customStyle="1" w:styleId="Iauiue">
    <w:name w:val="Iau?iue"/>
    <w:rsid w:val="001B4C61"/>
    <w:pPr>
      <w:widowControl w:val="0"/>
      <w:spacing w:after="0" w:line="240" w:lineRule="auto"/>
    </w:pPr>
    <w:rPr>
      <w:rFonts w:ascii="Times New Roman" w:eastAsia="Times New Roman" w:hAnsi="Times New Roman" w:cs="Times New Roman"/>
      <w:sz w:val="20"/>
      <w:szCs w:val="20"/>
      <w:lang w:val="en-GB"/>
    </w:rPr>
  </w:style>
  <w:style w:type="paragraph" w:customStyle="1" w:styleId="affffa">
    <w:name w:val="???????"/>
    <w:rsid w:val="001B4C6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piegelstrich">
    <w:name w:val="Spiegelstrich"/>
    <w:rsid w:val="001B4C61"/>
    <w:pPr>
      <w:tabs>
        <w:tab w:val="left" w:pos="720"/>
      </w:tabs>
      <w:spacing w:after="240" w:line="240" w:lineRule="exact"/>
      <w:ind w:left="720" w:hanging="720"/>
    </w:pPr>
    <w:rPr>
      <w:rFonts w:ascii="Letter Gothic" w:eastAsia="Times New Roman" w:hAnsi="Letter Gothic" w:cs="Times New Roman"/>
      <w:sz w:val="24"/>
      <w:szCs w:val="20"/>
      <w:lang w:val="en-GB" w:eastAsia="ru-RU"/>
    </w:rPr>
  </w:style>
  <w:style w:type="paragraph" w:customStyle="1" w:styleId="Fuz">
    <w:name w:val="Fußz"/>
    <w:rsid w:val="001B4C61"/>
    <w:pPr>
      <w:spacing w:after="0" w:line="240" w:lineRule="auto"/>
    </w:pPr>
    <w:rPr>
      <w:rFonts w:ascii="Univers" w:eastAsia="Times New Roman" w:hAnsi="Univers" w:cs="Times New Roman"/>
      <w:noProof/>
      <w:szCs w:val="20"/>
      <w:lang w:val="en-GB"/>
    </w:rPr>
  </w:style>
  <w:style w:type="paragraph" w:customStyle="1" w:styleId="Iniiaiieoaeno">
    <w:name w:val="Iniiaiie oaeno"/>
    <w:basedOn w:val="a2"/>
    <w:rsid w:val="001B4C61"/>
    <w:pPr>
      <w:jc w:val="center"/>
    </w:pPr>
    <w:rPr>
      <w:rFonts w:ascii="Arial" w:hAnsi="Arial"/>
      <w:b/>
      <w:sz w:val="18"/>
      <w:szCs w:val="20"/>
    </w:rPr>
  </w:style>
  <w:style w:type="paragraph" w:customStyle="1" w:styleId="1f0">
    <w:name w:val="???????1"/>
    <w:rsid w:val="001B4C6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CharChar5">
    <w:name w:val="Char Char5"/>
    <w:rsid w:val="001B4C61"/>
    <w:rPr>
      <w:b/>
      <w:bCs/>
      <w:sz w:val="28"/>
      <w:lang w:val="ru-RU" w:eastAsia="ru-RU" w:bidi="ar-SA"/>
    </w:rPr>
  </w:style>
  <w:style w:type="paragraph" w:customStyle="1" w:styleId="1f1">
    <w:name w:val="Абзац списка1"/>
    <w:basedOn w:val="a2"/>
    <w:uiPriority w:val="34"/>
    <w:qFormat/>
    <w:rsid w:val="001B4C61"/>
    <w:pPr>
      <w:ind w:left="708"/>
    </w:pPr>
    <w:rPr>
      <w:sz w:val="20"/>
      <w:szCs w:val="20"/>
      <w:lang w:val="en-GB"/>
    </w:rPr>
  </w:style>
  <w:style w:type="paragraph" w:customStyle="1" w:styleId="s1">
    <w:name w:val="s1"/>
    <w:basedOn w:val="a2"/>
    <w:rsid w:val="001B4C61"/>
    <w:pPr>
      <w:jc w:val="both"/>
    </w:pPr>
    <w:rPr>
      <w:rFonts w:ascii="Times New Roman CYR" w:hAnsi="Times New Roman CYR"/>
      <w:sz w:val="20"/>
      <w:szCs w:val="20"/>
    </w:rPr>
  </w:style>
  <w:style w:type="paragraph" w:customStyle="1" w:styleId="Normalspace0">
    <w:name w:val="Normal (space = 0)"/>
    <w:basedOn w:val="a2"/>
    <w:rsid w:val="001B4C61"/>
    <w:pPr>
      <w:spacing w:line="280" w:lineRule="atLeast"/>
    </w:pPr>
    <w:rPr>
      <w:rFonts w:ascii="Arial" w:hAnsi="Arial"/>
      <w:sz w:val="22"/>
      <w:szCs w:val="20"/>
      <w:lang w:val="de-DE" w:eastAsia="en-US"/>
    </w:rPr>
  </w:style>
  <w:style w:type="paragraph" w:customStyle="1" w:styleId="KRpreprinted">
    <w:name w:val="_KR_preprinted"/>
    <w:basedOn w:val="a2"/>
    <w:rsid w:val="001B4C61"/>
    <w:pPr>
      <w:spacing w:line="280" w:lineRule="atLeast"/>
    </w:pPr>
    <w:rPr>
      <w:rFonts w:ascii="Arial" w:hAnsi="Arial"/>
      <w:noProof/>
      <w:sz w:val="22"/>
      <w:szCs w:val="20"/>
      <w:lang w:val="de-DE" w:eastAsia="en-US"/>
    </w:rPr>
  </w:style>
  <w:style w:type="paragraph" w:customStyle="1" w:styleId="AppendixHeading">
    <w:name w:val="Appendix_Heading"/>
    <w:basedOn w:val="a2"/>
    <w:next w:val="a2"/>
    <w:rsid w:val="001B4C61"/>
    <w:pPr>
      <w:keepNext/>
      <w:tabs>
        <w:tab w:val="left" w:pos="0"/>
      </w:tabs>
      <w:spacing w:after="280" w:line="280" w:lineRule="atLeast"/>
      <w:outlineLvl w:val="0"/>
    </w:pPr>
    <w:rPr>
      <w:rFonts w:ascii="Arial" w:hAnsi="Arial"/>
      <w:b/>
      <w:szCs w:val="20"/>
      <w:lang w:val="en-US" w:eastAsia="en-US"/>
    </w:rPr>
  </w:style>
  <w:style w:type="paragraph" w:customStyle="1" w:styleId="GTCArticleNoN">
    <w:name w:val="GTC_ArticleNoN"/>
    <w:basedOn w:val="a2"/>
    <w:next w:val="a2"/>
    <w:rsid w:val="001B4C61"/>
    <w:pPr>
      <w:keepNext/>
      <w:spacing w:after="280" w:line="280" w:lineRule="atLeast"/>
      <w:outlineLvl w:val="0"/>
    </w:pPr>
    <w:rPr>
      <w:rFonts w:ascii="Arial" w:hAnsi="Arial"/>
      <w:b/>
      <w:szCs w:val="20"/>
      <w:lang w:val="de-DE" w:eastAsia="en-US"/>
    </w:rPr>
  </w:style>
  <w:style w:type="paragraph" w:customStyle="1" w:styleId="GTCSubarticleNoN">
    <w:name w:val="GTC_SubarticleNoN"/>
    <w:basedOn w:val="a2"/>
    <w:next w:val="a2"/>
    <w:rsid w:val="001B4C61"/>
    <w:pPr>
      <w:keepNext/>
      <w:spacing w:after="240" w:line="280" w:lineRule="atLeast"/>
      <w:outlineLvl w:val="1"/>
    </w:pPr>
    <w:rPr>
      <w:rFonts w:ascii="Arial" w:hAnsi="Arial"/>
      <w:b/>
      <w:sz w:val="22"/>
      <w:szCs w:val="20"/>
      <w:lang w:val="de-DE" w:eastAsia="en-US"/>
    </w:rPr>
  </w:style>
  <w:style w:type="paragraph" w:customStyle="1" w:styleId="SCArticle">
    <w:name w:val="SC_Article"/>
    <w:basedOn w:val="a2"/>
    <w:next w:val="a2"/>
    <w:rsid w:val="001B4C61"/>
    <w:pPr>
      <w:keepNext/>
      <w:tabs>
        <w:tab w:val="left" w:pos="0"/>
      </w:tabs>
      <w:spacing w:after="280" w:line="280" w:lineRule="atLeast"/>
      <w:outlineLvl w:val="0"/>
    </w:pPr>
    <w:rPr>
      <w:rFonts w:ascii="Arial" w:hAnsi="Arial"/>
      <w:b/>
      <w:szCs w:val="20"/>
      <w:lang w:val="en-US" w:eastAsia="en-US"/>
    </w:rPr>
  </w:style>
  <w:style w:type="paragraph" w:customStyle="1" w:styleId="SCSubarticle">
    <w:name w:val="SC_Subarticle"/>
    <w:basedOn w:val="a2"/>
    <w:next w:val="a2"/>
    <w:rsid w:val="001B4C61"/>
    <w:pPr>
      <w:keepNext/>
      <w:tabs>
        <w:tab w:val="left" w:pos="0"/>
      </w:tabs>
      <w:spacing w:after="240" w:line="280" w:lineRule="atLeast"/>
      <w:outlineLvl w:val="1"/>
    </w:pPr>
    <w:rPr>
      <w:rFonts w:ascii="Arial" w:hAnsi="Arial"/>
      <w:b/>
      <w:sz w:val="22"/>
      <w:szCs w:val="20"/>
      <w:lang w:val="en-US" w:eastAsia="en-US"/>
    </w:rPr>
  </w:style>
  <w:style w:type="paragraph" w:customStyle="1" w:styleId="SectionHeading">
    <w:name w:val="Section_Heading"/>
    <w:basedOn w:val="a2"/>
    <w:next w:val="a2"/>
    <w:rsid w:val="001B4C61"/>
    <w:pPr>
      <w:keepNext/>
      <w:spacing w:after="280" w:line="280" w:lineRule="atLeast"/>
      <w:outlineLvl w:val="0"/>
    </w:pPr>
    <w:rPr>
      <w:rFonts w:ascii="Arial" w:hAnsi="Arial"/>
      <w:b/>
      <w:caps/>
      <w:szCs w:val="20"/>
      <w:lang w:val="en-US" w:eastAsia="en-US"/>
    </w:rPr>
  </w:style>
  <w:style w:type="paragraph" w:customStyle="1" w:styleId="SignaturePage">
    <w:name w:val="Signature_Page"/>
    <w:basedOn w:val="a2"/>
    <w:next w:val="a2"/>
    <w:rsid w:val="001B4C61"/>
    <w:pPr>
      <w:keepNext/>
      <w:tabs>
        <w:tab w:val="left" w:pos="0"/>
      </w:tabs>
      <w:spacing w:after="280" w:line="280" w:lineRule="atLeast"/>
      <w:outlineLvl w:val="0"/>
    </w:pPr>
    <w:rPr>
      <w:rFonts w:ascii="Arial" w:hAnsi="Arial"/>
      <w:b/>
      <w:szCs w:val="20"/>
      <w:lang w:val="en-US" w:eastAsia="en-US"/>
    </w:rPr>
  </w:style>
  <w:style w:type="paragraph" w:customStyle="1" w:styleId="Spiegel">
    <w:name w:val="Spiegel"/>
    <w:basedOn w:val="a2"/>
    <w:rsid w:val="001B4C61"/>
    <w:pPr>
      <w:overflowPunct w:val="0"/>
      <w:autoSpaceDE w:val="0"/>
      <w:autoSpaceDN w:val="0"/>
      <w:adjustRightInd w:val="0"/>
      <w:spacing w:after="240"/>
      <w:ind w:left="283" w:hanging="283"/>
      <w:textAlignment w:val="baseline"/>
    </w:pPr>
    <w:rPr>
      <w:rFonts w:ascii="Univers" w:hAnsi="Univers"/>
      <w:sz w:val="22"/>
      <w:szCs w:val="20"/>
      <w:lang w:val="de-DE" w:eastAsia="en-US"/>
    </w:rPr>
  </w:style>
  <w:style w:type="paragraph" w:customStyle="1" w:styleId="NormaloAbst">
    <w:name w:val="Normal o. Abst."/>
    <w:basedOn w:val="a2"/>
    <w:rsid w:val="001B4C61"/>
    <w:rPr>
      <w:rFonts w:ascii="Univers" w:hAnsi="Univers"/>
      <w:sz w:val="22"/>
      <w:szCs w:val="20"/>
      <w:lang w:val="de-DE" w:eastAsia="en-US"/>
    </w:rPr>
  </w:style>
  <w:style w:type="paragraph" w:customStyle="1" w:styleId="xl24">
    <w:name w:val="xl24"/>
    <w:basedOn w:val="a2"/>
    <w:rsid w:val="001B4C61"/>
    <w:pPr>
      <w:spacing w:before="100" w:beforeAutospacing="1" w:after="100" w:afterAutospacing="1"/>
    </w:pPr>
    <w:rPr>
      <w:rFonts w:ascii="Arial Unicode MS" w:eastAsia="Arial Unicode MS" w:hAnsi="Arial Unicode MS" w:cs="Arial Unicode MS"/>
      <w:b/>
      <w:bCs/>
      <w:lang w:val="en-GB" w:eastAsia="en-US"/>
    </w:rPr>
  </w:style>
  <w:style w:type="paragraph" w:customStyle="1" w:styleId="xl25">
    <w:name w:val="xl25"/>
    <w:basedOn w:val="a2"/>
    <w:rsid w:val="001B4C61"/>
    <w:pPr>
      <w:shd w:val="clear" w:color="auto" w:fill="C0C0C0"/>
      <w:spacing w:before="100" w:beforeAutospacing="1" w:after="100" w:afterAutospacing="1"/>
    </w:pPr>
    <w:rPr>
      <w:rFonts w:ascii="Arial Unicode MS" w:eastAsia="Arial Unicode MS" w:hAnsi="Arial Unicode MS" w:cs="Arial Unicode MS"/>
      <w:lang w:val="en-GB" w:eastAsia="en-US"/>
    </w:rPr>
  </w:style>
  <w:style w:type="paragraph" w:customStyle="1" w:styleId="xl26">
    <w:name w:val="xl26"/>
    <w:basedOn w:val="a2"/>
    <w:rsid w:val="001B4C61"/>
    <w:pPr>
      <w:shd w:val="clear" w:color="auto" w:fill="C0C0C0"/>
      <w:spacing w:before="100" w:beforeAutospacing="1" w:after="100" w:afterAutospacing="1"/>
    </w:pPr>
    <w:rPr>
      <w:rFonts w:ascii="Arial Unicode MS" w:eastAsia="Arial Unicode MS" w:hAnsi="Arial Unicode MS" w:cs="Arial Unicode MS"/>
      <w:b/>
      <w:bCs/>
      <w:lang w:val="en-GB" w:eastAsia="en-US"/>
    </w:rPr>
  </w:style>
  <w:style w:type="paragraph" w:customStyle="1" w:styleId="xl27">
    <w:name w:val="xl27"/>
    <w:basedOn w:val="a2"/>
    <w:rsid w:val="001B4C61"/>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b/>
      <w:bCs/>
      <w:lang w:val="en-GB" w:eastAsia="en-US"/>
    </w:rPr>
  </w:style>
  <w:style w:type="paragraph" w:customStyle="1" w:styleId="xl28">
    <w:name w:val="xl28"/>
    <w:basedOn w:val="a2"/>
    <w:rsid w:val="001B4C61"/>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b/>
      <w:bCs/>
      <w:lang w:val="en-GB" w:eastAsia="en-US"/>
    </w:rPr>
  </w:style>
  <w:style w:type="paragraph" w:customStyle="1" w:styleId="xl29">
    <w:name w:val="xl29"/>
    <w:basedOn w:val="a2"/>
    <w:rsid w:val="001B4C6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30">
    <w:name w:val="xl30"/>
    <w:basedOn w:val="a2"/>
    <w:rsid w:val="001B4C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31">
    <w:name w:val="xl31"/>
    <w:basedOn w:val="a2"/>
    <w:rsid w:val="001B4C61"/>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b/>
      <w:bCs/>
      <w:lang w:val="en-GB" w:eastAsia="en-US"/>
    </w:rPr>
  </w:style>
  <w:style w:type="paragraph" w:customStyle="1" w:styleId="xl32">
    <w:name w:val="xl32"/>
    <w:basedOn w:val="a2"/>
    <w:rsid w:val="001B4C61"/>
    <w:pPr>
      <w:pBdr>
        <w:left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33">
    <w:name w:val="xl33"/>
    <w:basedOn w:val="a2"/>
    <w:rsid w:val="001B4C61"/>
    <w:pPr>
      <w:pBdr>
        <w:left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34">
    <w:name w:val="xl34"/>
    <w:basedOn w:val="a2"/>
    <w:rsid w:val="001B4C61"/>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35">
    <w:name w:val="xl35"/>
    <w:basedOn w:val="a2"/>
    <w:rsid w:val="001B4C61"/>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36">
    <w:name w:val="xl36"/>
    <w:basedOn w:val="a2"/>
    <w:rsid w:val="001B4C61"/>
    <w:pPr>
      <w:pBdr>
        <w:left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hint="eastAsia"/>
      <w:b/>
      <w:bCs/>
      <w:lang w:val="en-GB" w:eastAsia="en-US"/>
    </w:rPr>
  </w:style>
  <w:style w:type="paragraph" w:customStyle="1" w:styleId="xl37">
    <w:name w:val="xl37"/>
    <w:basedOn w:val="a2"/>
    <w:rsid w:val="001B4C61"/>
    <w:pPr>
      <w:pBdr>
        <w:left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hint="eastAsia"/>
      <w:b/>
      <w:bCs/>
      <w:lang w:val="en-GB" w:eastAsia="en-US"/>
    </w:rPr>
  </w:style>
  <w:style w:type="paragraph" w:customStyle="1" w:styleId="xl38">
    <w:name w:val="xl38"/>
    <w:basedOn w:val="a2"/>
    <w:rsid w:val="001B4C61"/>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b/>
      <w:bCs/>
      <w:lang w:val="en-GB" w:eastAsia="en-US"/>
    </w:rPr>
  </w:style>
  <w:style w:type="paragraph" w:customStyle="1" w:styleId="xl39">
    <w:name w:val="xl39"/>
    <w:basedOn w:val="a2"/>
    <w:rsid w:val="001B4C61"/>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40">
    <w:name w:val="xl40"/>
    <w:basedOn w:val="a2"/>
    <w:rsid w:val="001B4C61"/>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41">
    <w:name w:val="xl41"/>
    <w:basedOn w:val="a2"/>
    <w:rsid w:val="001B4C61"/>
    <w:pPr>
      <w:pBdr>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42">
    <w:name w:val="xl42"/>
    <w:basedOn w:val="a2"/>
    <w:rsid w:val="001B4C61"/>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xl43">
    <w:name w:val="xl43"/>
    <w:basedOn w:val="a2"/>
    <w:rsid w:val="001B4C6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customStyle="1" w:styleId="xl44">
    <w:name w:val="xl44"/>
    <w:basedOn w:val="a2"/>
    <w:rsid w:val="001B4C6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customStyle="1" w:styleId="xl45">
    <w:name w:val="xl45"/>
    <w:basedOn w:val="a2"/>
    <w:rsid w:val="001B4C61"/>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GB" w:eastAsia="en-US"/>
    </w:rPr>
  </w:style>
  <w:style w:type="paragraph" w:customStyle="1" w:styleId="xl46">
    <w:name w:val="xl46"/>
    <w:basedOn w:val="a2"/>
    <w:rsid w:val="001B4C61"/>
    <w:pPr>
      <w:pBdr>
        <w:left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lang w:val="en-GB" w:eastAsia="en-US"/>
    </w:rPr>
  </w:style>
  <w:style w:type="paragraph" w:customStyle="1" w:styleId="xl47">
    <w:name w:val="xl47"/>
    <w:basedOn w:val="a2"/>
    <w:rsid w:val="001B4C61"/>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lang w:val="en-GB" w:eastAsia="en-US"/>
    </w:rPr>
  </w:style>
  <w:style w:type="paragraph" w:customStyle="1" w:styleId="xl48">
    <w:name w:val="xl48"/>
    <w:basedOn w:val="a2"/>
    <w:rsid w:val="001B4C61"/>
    <w:pPr>
      <w:pBdr>
        <w:left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b/>
      <w:bCs/>
      <w:lang w:val="en-GB" w:eastAsia="en-US"/>
    </w:rPr>
  </w:style>
  <w:style w:type="paragraph" w:customStyle="1" w:styleId="xl49">
    <w:name w:val="xl49"/>
    <w:basedOn w:val="a2"/>
    <w:rsid w:val="001B4C61"/>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lang w:val="en-GB" w:eastAsia="en-US"/>
    </w:rPr>
  </w:style>
  <w:style w:type="paragraph" w:customStyle="1" w:styleId="xl50">
    <w:name w:val="xl50"/>
    <w:basedOn w:val="a2"/>
    <w:rsid w:val="001B4C61"/>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lang w:val="en-GB" w:eastAsia="en-US"/>
    </w:rPr>
  </w:style>
  <w:style w:type="paragraph" w:customStyle="1" w:styleId="PT">
    <w:name w:val="PT"/>
    <w:basedOn w:val="a2"/>
    <w:rsid w:val="001B4C61"/>
    <w:pPr>
      <w:spacing w:after="240"/>
    </w:pPr>
    <w:rPr>
      <w:rFonts w:ascii="Univers" w:hAnsi="Univers"/>
      <w:b/>
      <w:sz w:val="22"/>
      <w:szCs w:val="20"/>
      <w:lang w:val="en-GB" w:eastAsia="en-US"/>
    </w:rPr>
  </w:style>
  <w:style w:type="paragraph" w:customStyle="1" w:styleId="PU">
    <w:name w:val="PU"/>
    <w:basedOn w:val="a2"/>
    <w:rsid w:val="001B4C61"/>
    <w:pPr>
      <w:tabs>
        <w:tab w:val="left" w:pos="432"/>
      </w:tabs>
      <w:spacing w:after="240"/>
      <w:ind w:right="851"/>
    </w:pPr>
    <w:rPr>
      <w:rFonts w:ascii="Univers" w:hAnsi="Univers"/>
      <w:sz w:val="22"/>
      <w:szCs w:val="20"/>
      <w:lang w:val="en-GB" w:eastAsia="en-US"/>
    </w:rPr>
  </w:style>
  <w:style w:type="paragraph" w:customStyle="1" w:styleId="2f7">
    <w:name w:val="Обычный2"/>
    <w:basedOn w:val="a2"/>
    <w:rsid w:val="001B4C61"/>
    <w:pPr>
      <w:tabs>
        <w:tab w:val="left" w:pos="284"/>
      </w:tabs>
      <w:jc w:val="both"/>
    </w:pPr>
    <w:rPr>
      <w:szCs w:val="20"/>
    </w:rPr>
  </w:style>
  <w:style w:type="paragraph" w:customStyle="1" w:styleId="2f8">
    <w:name w:val="çàãîëîâîê 2"/>
    <w:basedOn w:val="affff8"/>
    <w:next w:val="affff8"/>
    <w:rsid w:val="001B4C61"/>
    <w:pPr>
      <w:keepNext/>
      <w:overflowPunct/>
      <w:autoSpaceDE/>
      <w:autoSpaceDN/>
      <w:adjustRightInd/>
      <w:spacing w:after="0"/>
      <w:jc w:val="center"/>
      <w:textAlignment w:val="auto"/>
    </w:pPr>
    <w:rPr>
      <w:rFonts w:ascii="Times New Roman" w:hAnsi="Times New Roman"/>
      <w:b/>
      <w:sz w:val="20"/>
      <w:lang w:val="en-GB"/>
    </w:rPr>
  </w:style>
  <w:style w:type="character" w:customStyle="1" w:styleId="affffb">
    <w:name w:val="íîìåð ñòðàíèöû"/>
    <w:basedOn w:val="affff9"/>
    <w:rsid w:val="001B4C61"/>
  </w:style>
  <w:style w:type="paragraph" w:customStyle="1" w:styleId="1f2">
    <w:name w:val="çàãîëîâîê 1"/>
    <w:basedOn w:val="affff8"/>
    <w:next w:val="affff8"/>
    <w:rsid w:val="001B4C61"/>
    <w:pPr>
      <w:keepNext/>
      <w:overflowPunct/>
      <w:autoSpaceDE/>
      <w:autoSpaceDN/>
      <w:adjustRightInd/>
      <w:spacing w:after="0"/>
      <w:jc w:val="both"/>
      <w:textAlignment w:val="auto"/>
    </w:pPr>
    <w:rPr>
      <w:rFonts w:ascii="Times New Roman" w:hAnsi="Times New Roman"/>
      <w:b/>
      <w:sz w:val="20"/>
      <w:lang w:val="en-GB"/>
    </w:rPr>
  </w:style>
  <w:style w:type="paragraph" w:customStyle="1" w:styleId="caaieiaie1">
    <w:name w:val="caaieiaie 1"/>
    <w:basedOn w:val="Iauiue"/>
    <w:next w:val="Iauiue"/>
    <w:rsid w:val="001B4C61"/>
    <w:pPr>
      <w:keepNext/>
      <w:jc w:val="both"/>
    </w:pPr>
    <w:rPr>
      <w:b/>
    </w:rPr>
  </w:style>
  <w:style w:type="paragraph" w:customStyle="1" w:styleId="3f0">
    <w:name w:val="çàãîëîâîê 3"/>
    <w:basedOn w:val="affff8"/>
    <w:next w:val="affff8"/>
    <w:rsid w:val="001B4C61"/>
    <w:pPr>
      <w:keepNext/>
      <w:overflowPunct/>
      <w:autoSpaceDE/>
      <w:autoSpaceDN/>
      <w:adjustRightInd/>
      <w:spacing w:after="0"/>
      <w:jc w:val="center"/>
      <w:textAlignment w:val="auto"/>
    </w:pPr>
    <w:rPr>
      <w:rFonts w:ascii="Times New Roman" w:hAnsi="Times New Roman"/>
      <w:b/>
      <w:sz w:val="16"/>
      <w:lang w:val="en-GB"/>
    </w:rPr>
  </w:style>
  <w:style w:type="paragraph" w:customStyle="1" w:styleId="1f3">
    <w:name w:val="Обычный1"/>
    <w:basedOn w:val="a2"/>
    <w:rsid w:val="001B4C61"/>
    <w:pPr>
      <w:tabs>
        <w:tab w:val="left" w:pos="284"/>
      </w:tabs>
      <w:jc w:val="both"/>
    </w:pPr>
    <w:rPr>
      <w:szCs w:val="20"/>
    </w:rPr>
  </w:style>
  <w:style w:type="paragraph" w:customStyle="1" w:styleId="1f4">
    <w:name w:val="Заглавие1"/>
    <w:basedOn w:val="a2"/>
    <w:rsid w:val="001B4C61"/>
    <w:pPr>
      <w:jc w:val="center"/>
    </w:pPr>
    <w:rPr>
      <w:b/>
      <w:caps/>
      <w:sz w:val="28"/>
      <w:szCs w:val="20"/>
      <w:lang w:eastAsia="en-US"/>
    </w:rPr>
  </w:style>
  <w:style w:type="paragraph" w:customStyle="1" w:styleId="2f9">
    <w:name w:val="Заглавие2"/>
    <w:basedOn w:val="a2"/>
    <w:rsid w:val="001B4C61"/>
    <w:pPr>
      <w:jc w:val="center"/>
    </w:pPr>
    <w:rPr>
      <w:b/>
      <w:caps/>
      <w:szCs w:val="20"/>
      <w:lang w:eastAsia="en-US"/>
    </w:rPr>
  </w:style>
  <w:style w:type="paragraph" w:customStyle="1" w:styleId="affffc">
    <w:name w:val="Назнач."/>
    <w:basedOn w:val="a2"/>
    <w:rsid w:val="001B4C61"/>
    <w:pPr>
      <w:spacing w:after="360"/>
      <w:ind w:left="4678"/>
    </w:pPr>
    <w:rPr>
      <w:rFonts w:ascii="Arial" w:hAnsi="Arial"/>
      <w:szCs w:val="20"/>
      <w:lang w:eastAsia="en-US"/>
    </w:rPr>
  </w:style>
  <w:style w:type="paragraph" w:customStyle="1" w:styleId="affffd">
    <w:name w:val="Наименование"/>
    <w:basedOn w:val="a2"/>
    <w:rsid w:val="001B4C61"/>
    <w:pPr>
      <w:spacing w:before="4800" w:after="480"/>
    </w:pPr>
    <w:rPr>
      <w:rFonts w:ascii="Arial" w:hAnsi="Arial"/>
      <w:caps/>
      <w:szCs w:val="20"/>
      <w:lang w:eastAsia="en-US"/>
    </w:rPr>
  </w:style>
  <w:style w:type="paragraph" w:customStyle="1" w:styleId="affffe">
    <w:name w:val="Назначение"/>
    <w:basedOn w:val="a2"/>
    <w:rsid w:val="001B4C61"/>
    <w:pPr>
      <w:spacing w:after="360"/>
      <w:ind w:left="4678"/>
    </w:pPr>
    <w:rPr>
      <w:rFonts w:ascii="Arial" w:hAnsi="Arial"/>
      <w:szCs w:val="20"/>
      <w:lang w:eastAsia="en-US"/>
    </w:rPr>
  </w:style>
  <w:style w:type="paragraph" w:customStyle="1" w:styleId="afffff">
    <w:name w:val="Число"/>
    <w:basedOn w:val="a2"/>
    <w:rsid w:val="001B4C61"/>
    <w:pPr>
      <w:tabs>
        <w:tab w:val="left" w:pos="2410"/>
      </w:tabs>
      <w:spacing w:after="480"/>
    </w:pPr>
    <w:rPr>
      <w:rFonts w:ascii="Arial" w:hAnsi="Arial"/>
      <w:szCs w:val="20"/>
      <w:lang w:eastAsia="en-US"/>
    </w:rPr>
  </w:style>
  <w:style w:type="paragraph" w:customStyle="1" w:styleId="afffff0">
    <w:name w:val="Содержание"/>
    <w:basedOn w:val="a2"/>
    <w:rsid w:val="001B4C61"/>
    <w:pPr>
      <w:spacing w:after="720"/>
      <w:ind w:right="5103"/>
      <w:jc w:val="both"/>
    </w:pPr>
    <w:rPr>
      <w:rFonts w:ascii="Arial" w:hAnsi="Arial"/>
      <w:szCs w:val="20"/>
      <w:lang w:eastAsia="en-US"/>
    </w:rPr>
  </w:style>
  <w:style w:type="paragraph" w:customStyle="1" w:styleId="afffff1">
    <w:name w:val="Должность"/>
    <w:aliases w:val="имя"/>
    <w:basedOn w:val="a2"/>
    <w:rsid w:val="001B4C61"/>
    <w:pPr>
      <w:tabs>
        <w:tab w:val="left" w:pos="7088"/>
      </w:tabs>
      <w:spacing w:before="720"/>
      <w:ind w:right="5103"/>
    </w:pPr>
    <w:rPr>
      <w:rFonts w:ascii="Arial" w:hAnsi="Arial"/>
      <w:szCs w:val="20"/>
      <w:lang w:eastAsia="en-US"/>
    </w:rPr>
  </w:style>
  <w:style w:type="paragraph" w:customStyle="1" w:styleId="afffff2">
    <w:name w:val="Сл_направление"/>
    <w:basedOn w:val="a2"/>
    <w:rsid w:val="001B4C61"/>
    <w:pPr>
      <w:spacing w:after="360"/>
      <w:ind w:left="4678"/>
    </w:pPr>
    <w:rPr>
      <w:rFonts w:ascii="Arial" w:hAnsi="Arial"/>
      <w:szCs w:val="20"/>
      <w:lang w:eastAsia="en-US"/>
    </w:rPr>
  </w:style>
  <w:style w:type="paragraph" w:customStyle="1" w:styleId="1f5">
    <w:name w:val="Сл1_наименование"/>
    <w:basedOn w:val="a2"/>
    <w:rsid w:val="001B4C61"/>
    <w:pPr>
      <w:spacing w:before="1320" w:after="480"/>
      <w:ind w:right="5103"/>
    </w:pPr>
    <w:rPr>
      <w:rFonts w:ascii="Arial" w:hAnsi="Arial"/>
      <w:caps/>
      <w:szCs w:val="20"/>
      <w:lang w:eastAsia="en-US"/>
    </w:rPr>
  </w:style>
  <w:style w:type="paragraph" w:customStyle="1" w:styleId="3f1">
    <w:name w:val="Сл3_содержание"/>
    <w:basedOn w:val="a2"/>
    <w:rsid w:val="001B4C61"/>
    <w:pPr>
      <w:spacing w:after="720"/>
      <w:ind w:right="5103"/>
      <w:jc w:val="both"/>
    </w:pPr>
    <w:rPr>
      <w:rFonts w:ascii="Arial" w:hAnsi="Arial"/>
      <w:szCs w:val="20"/>
      <w:lang w:eastAsia="en-US"/>
    </w:rPr>
  </w:style>
  <w:style w:type="paragraph" w:customStyle="1" w:styleId="49">
    <w:name w:val="Сл4_текст"/>
    <w:basedOn w:val="a2"/>
    <w:rsid w:val="001B4C61"/>
    <w:pPr>
      <w:spacing w:line="360" w:lineRule="auto"/>
      <w:ind w:firstLine="709"/>
      <w:jc w:val="both"/>
    </w:pPr>
    <w:rPr>
      <w:rFonts w:ascii="Arial" w:hAnsi="Arial"/>
      <w:szCs w:val="20"/>
      <w:lang w:eastAsia="en-US"/>
    </w:rPr>
  </w:style>
  <w:style w:type="paragraph" w:customStyle="1" w:styleId="58">
    <w:name w:val="Сл5_Подпись"/>
    <w:basedOn w:val="a2"/>
    <w:rsid w:val="001B4C61"/>
    <w:pPr>
      <w:tabs>
        <w:tab w:val="left" w:pos="7088"/>
      </w:tabs>
      <w:spacing w:before="720"/>
      <w:ind w:right="5103"/>
    </w:pPr>
    <w:rPr>
      <w:rFonts w:ascii="Arial" w:hAnsi="Arial"/>
      <w:szCs w:val="20"/>
      <w:lang w:eastAsia="en-US"/>
    </w:rPr>
  </w:style>
  <w:style w:type="paragraph" w:customStyle="1" w:styleId="afffff3">
    <w:name w:val="Письмо"/>
    <w:basedOn w:val="a2"/>
    <w:rsid w:val="001B4C61"/>
    <w:pPr>
      <w:spacing w:after="180"/>
      <w:jc w:val="both"/>
    </w:pPr>
    <w:rPr>
      <w:rFonts w:ascii="Arial" w:hAnsi="Arial"/>
      <w:sz w:val="22"/>
      <w:szCs w:val="20"/>
      <w:lang w:eastAsia="en-US"/>
    </w:rPr>
  </w:style>
  <w:style w:type="paragraph" w:customStyle="1" w:styleId="1f6">
    <w:name w:val="письмо1"/>
    <w:basedOn w:val="afffff3"/>
    <w:rsid w:val="001B4C61"/>
    <w:pPr>
      <w:spacing w:after="0"/>
    </w:pPr>
  </w:style>
  <w:style w:type="character" w:customStyle="1" w:styleId="shorttext">
    <w:name w:val="short_text"/>
    <w:basedOn w:val="a3"/>
    <w:rsid w:val="001B4C61"/>
  </w:style>
  <w:style w:type="paragraph" w:customStyle="1" w:styleId="1f7">
    <w:name w:val="Рецензия1"/>
    <w:hidden/>
    <w:uiPriority w:val="99"/>
    <w:semiHidden/>
    <w:rsid w:val="001B4C61"/>
    <w:pPr>
      <w:spacing w:after="0" w:line="240" w:lineRule="auto"/>
    </w:pPr>
    <w:rPr>
      <w:rFonts w:ascii="Times New Roman" w:eastAsia="Times New Roman" w:hAnsi="Times New Roman" w:cs="Times New Roman"/>
      <w:sz w:val="24"/>
      <w:szCs w:val="24"/>
      <w:lang w:eastAsia="ru-RU"/>
    </w:rPr>
  </w:style>
  <w:style w:type="paragraph" w:customStyle="1" w:styleId="2-2">
    <w:name w:val="заголовок правил 2-2"/>
    <w:basedOn w:val="a2"/>
    <w:next w:val="a2"/>
    <w:rsid w:val="001B4C61"/>
    <w:pPr>
      <w:shd w:val="clear" w:color="auto" w:fill="FFFFFF"/>
      <w:tabs>
        <w:tab w:val="left" w:pos="720"/>
      </w:tabs>
      <w:ind w:firstLine="709"/>
      <w:jc w:val="both"/>
    </w:pPr>
    <w:rPr>
      <w:b/>
      <w:bCs/>
      <w:color w:val="000000"/>
      <w:spacing w:val="-8"/>
      <w:lang w:val="uk-UA"/>
    </w:rPr>
  </w:style>
  <w:style w:type="paragraph" w:customStyle="1" w:styleId="21">
    <w:name w:val="текст2"/>
    <w:basedOn w:val="a2"/>
    <w:rsid w:val="001B4C61"/>
    <w:pPr>
      <w:widowControl w:val="0"/>
      <w:numPr>
        <w:ilvl w:val="1"/>
        <w:numId w:val="82"/>
      </w:numPr>
      <w:autoSpaceDE w:val="0"/>
      <w:autoSpaceDN w:val="0"/>
      <w:adjustRightInd w:val="0"/>
      <w:spacing w:line="220" w:lineRule="auto"/>
      <w:jc w:val="both"/>
    </w:pPr>
    <w:rPr>
      <w:noProof/>
      <w:szCs w:val="22"/>
      <w:lang w:val="uk-UA"/>
    </w:rPr>
  </w:style>
  <w:style w:type="paragraph" w:customStyle="1" w:styleId="3f2">
    <w:name w:val="Обычный3"/>
    <w:rsid w:val="001B4C61"/>
    <w:pPr>
      <w:spacing w:after="0" w:line="240" w:lineRule="auto"/>
    </w:pPr>
    <w:rPr>
      <w:rFonts w:ascii="CG Times (W1)" w:eastAsia="Times New Roman" w:hAnsi="CG Times (W1)" w:cs="Times New Roman"/>
      <w:snapToGrid w:val="0"/>
      <w:sz w:val="20"/>
      <w:szCs w:val="20"/>
      <w:lang w:val="uk-UA" w:eastAsia="ru-RU"/>
    </w:rPr>
  </w:style>
  <w:style w:type="paragraph" w:customStyle="1" w:styleId="xl20">
    <w:name w:val="xl20"/>
    <w:basedOn w:val="a2"/>
    <w:rsid w:val="001B4C61"/>
    <w:pPr>
      <w:spacing w:before="100" w:beforeAutospacing="1" w:after="100" w:afterAutospacing="1"/>
    </w:pPr>
    <w:rPr>
      <w:noProof/>
      <w:sz w:val="16"/>
      <w:szCs w:val="16"/>
      <w:lang w:val="uk-UA"/>
    </w:rPr>
  </w:style>
  <w:style w:type="paragraph" w:customStyle="1" w:styleId="xl19">
    <w:name w:val="xl19"/>
    <w:basedOn w:val="a2"/>
    <w:rsid w:val="001B4C61"/>
    <w:pPr>
      <w:spacing w:before="100" w:beforeAutospacing="1" w:after="100" w:afterAutospacing="1"/>
    </w:pPr>
    <w:rPr>
      <w:noProof/>
      <w:sz w:val="16"/>
      <w:szCs w:val="16"/>
      <w:lang w:val="uk-UA"/>
    </w:rPr>
  </w:style>
  <w:style w:type="paragraph" w:customStyle="1" w:styleId="xl21">
    <w:name w:val="xl21"/>
    <w:basedOn w:val="a2"/>
    <w:rsid w:val="001B4C6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noProof/>
      <w:sz w:val="16"/>
      <w:szCs w:val="16"/>
      <w:lang w:val="uk-UA"/>
    </w:rPr>
  </w:style>
  <w:style w:type="paragraph" w:customStyle="1" w:styleId="xl22">
    <w:name w:val="xl22"/>
    <w:basedOn w:val="a2"/>
    <w:rsid w:val="001B4C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noProof/>
      <w:sz w:val="16"/>
      <w:szCs w:val="16"/>
      <w:lang w:val="uk-UA"/>
    </w:rPr>
  </w:style>
  <w:style w:type="paragraph" w:customStyle="1" w:styleId="xl23">
    <w:name w:val="xl23"/>
    <w:basedOn w:val="a2"/>
    <w:rsid w:val="001B4C6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noProof/>
      <w:sz w:val="16"/>
      <w:szCs w:val="16"/>
      <w:lang w:val="uk-UA"/>
    </w:rPr>
  </w:style>
  <w:style w:type="paragraph" w:styleId="afffff4">
    <w:name w:val="caption"/>
    <w:basedOn w:val="a2"/>
    <w:next w:val="a2"/>
    <w:qFormat/>
    <w:rsid w:val="001B4C61"/>
    <w:pPr>
      <w:tabs>
        <w:tab w:val="left" w:pos="1735"/>
      </w:tabs>
      <w:jc w:val="both"/>
    </w:pPr>
    <w:rPr>
      <w:b/>
      <w:noProof/>
      <w:szCs w:val="20"/>
      <w:lang w:val="uk-UA"/>
    </w:rPr>
  </w:style>
  <w:style w:type="paragraph" w:styleId="afffff5">
    <w:name w:val="List Paragraph"/>
    <w:basedOn w:val="a2"/>
    <w:uiPriority w:val="34"/>
    <w:qFormat/>
    <w:rsid w:val="001B4C61"/>
    <w:pPr>
      <w:ind w:left="720"/>
      <w:contextualSpacing/>
    </w:pPr>
  </w:style>
  <w:style w:type="paragraph" w:customStyle="1" w:styleId="Default">
    <w:name w:val="Default"/>
    <w:rsid w:val="001B4C61"/>
    <w:pPr>
      <w:autoSpaceDE w:val="0"/>
      <w:autoSpaceDN w:val="0"/>
      <w:adjustRightInd w:val="0"/>
      <w:spacing w:after="0" w:line="240" w:lineRule="auto"/>
    </w:pPr>
    <w:rPr>
      <w:rFonts w:ascii="Arial" w:eastAsia="Times New Roman" w:hAnsi="Arial" w:cs="Arial"/>
      <w:color w:val="000000"/>
      <w:sz w:val="24"/>
      <w:szCs w:val="24"/>
      <w:lang w:val="uk-UA" w:eastAsia="uk-UA"/>
    </w:rPr>
  </w:style>
  <w:style w:type="paragraph" w:styleId="afffff6">
    <w:name w:val="TOC Heading"/>
    <w:basedOn w:val="10"/>
    <w:next w:val="a2"/>
    <w:uiPriority w:val="39"/>
    <w:unhideWhenUsed/>
    <w:qFormat/>
    <w:rsid w:val="001B4C61"/>
    <w:pPr>
      <w:keepLines/>
      <w:spacing w:after="0" w:line="259" w:lineRule="auto"/>
      <w:outlineLvl w:val="9"/>
    </w:pPr>
    <w:rPr>
      <w:rFonts w:ascii="Calibri Light" w:hAnsi="Calibri Light"/>
      <w:b w:val="0"/>
      <w:bCs w:val="0"/>
      <w:color w:val="2E74B5"/>
      <w:kern w:val="0"/>
      <w:sz w:val="32"/>
      <w:lang w:val="uk-UA" w:eastAsia="uk-UA"/>
    </w:rPr>
  </w:style>
  <w:style w:type="paragraph" w:styleId="afffff7">
    <w:name w:val="Revision"/>
    <w:hidden/>
    <w:uiPriority w:val="99"/>
    <w:semiHidden/>
    <w:rsid w:val="001B4C6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F71F8-F617-4E2C-934C-EB0AE5686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6339</Words>
  <Characters>36136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dc:creator>
  <cp:lastModifiedBy>Леута Анастасія</cp:lastModifiedBy>
  <cp:revision>2</cp:revision>
  <cp:lastPrinted>2017-04-06T13:11:00Z</cp:lastPrinted>
  <dcterms:created xsi:type="dcterms:W3CDTF">2018-02-19T09:00:00Z</dcterms:created>
  <dcterms:modified xsi:type="dcterms:W3CDTF">2018-02-19T09:00:00Z</dcterms:modified>
</cp:coreProperties>
</file>